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B763F" w14:textId="77777777" w:rsidR="006F3AD6" w:rsidRDefault="006F3AD6">
      <w:pPr>
        <w:pStyle w:val="BodyText"/>
        <w:spacing w:before="2"/>
        <w:ind w:left="0" w:firstLine="0"/>
        <w:rPr>
          <w:rFonts w:ascii="Times New Roman"/>
          <w:sz w:val="5"/>
        </w:rPr>
      </w:pPr>
    </w:p>
    <w:p w14:paraId="5A9B7640" w14:textId="77777777" w:rsidR="006F3AD6" w:rsidRDefault="00000000">
      <w:pPr>
        <w:ind w:left="303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A9B7694" wp14:editId="5A9B7695">
            <wp:extent cx="2137704" cy="997457"/>
            <wp:effectExtent l="0" t="0" r="0" b="0"/>
            <wp:docPr id="1" name="Image 1" descr="A close up of a logo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close up of a logo  Description automatically generated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7704" cy="997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9B7641" w14:textId="77777777" w:rsidR="006F3AD6" w:rsidRPr="00CD07C5" w:rsidRDefault="00000000">
      <w:pPr>
        <w:pStyle w:val="Heading1"/>
        <w:rPr>
          <w:rFonts w:ascii="Avenir Next LT Pro" w:hAnsi="Avenir Next LT Pro"/>
        </w:rPr>
      </w:pPr>
      <w:r w:rsidRPr="00CD07C5">
        <w:rPr>
          <w:rFonts w:ascii="Avenir Next LT Pro" w:hAnsi="Avenir Next LT Pro"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A9B7696" wp14:editId="5A9B7697">
                <wp:simplePos x="0" y="0"/>
                <wp:positionH relativeFrom="page">
                  <wp:posOffset>896937</wp:posOffset>
                </wp:positionH>
                <wp:positionV relativeFrom="paragraph">
                  <wp:posOffset>413070</wp:posOffset>
                </wp:positionV>
                <wp:extent cx="5770245" cy="2794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0245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0245" h="27940">
                              <a:moveTo>
                                <a:pt x="5770245" y="0"/>
                              </a:moveTo>
                              <a:lnTo>
                                <a:pt x="0" y="0"/>
                              </a:lnTo>
                              <a:lnTo>
                                <a:pt x="0" y="27940"/>
                              </a:lnTo>
                              <a:lnTo>
                                <a:pt x="5770245" y="27940"/>
                              </a:lnTo>
                              <a:lnTo>
                                <a:pt x="57702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504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C4396C" id="Graphic 2" o:spid="_x0000_s1026" style="position:absolute;margin-left:70.6pt;margin-top:32.55pt;width:454.35pt;height:2.2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70245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" path="m5770245,l,,,27940r5770245,l5770245,xe" fillcolor="#c0504d" stroked="f">
                <v:path arrowok="t"/>
                <w10:wrap type="topAndBottom" anchorx="page"/>
              </v:shape>
            </w:pict>
          </mc:Fallback>
        </mc:AlternateContent>
      </w:r>
      <w:r w:rsidRPr="00CD07C5">
        <w:rPr>
          <w:rFonts w:ascii="Avenir Next LT Pro" w:hAnsi="Avenir Next LT Pro"/>
          <w:w w:val="125"/>
        </w:rPr>
        <w:t>Job</w:t>
      </w:r>
      <w:r w:rsidRPr="00CD07C5">
        <w:rPr>
          <w:rFonts w:ascii="Avenir Next LT Pro" w:hAnsi="Avenir Next LT Pro"/>
          <w:spacing w:val="6"/>
          <w:w w:val="125"/>
        </w:rPr>
        <w:t xml:space="preserve"> </w:t>
      </w:r>
      <w:r w:rsidRPr="00CD07C5">
        <w:rPr>
          <w:rFonts w:ascii="Avenir Next LT Pro" w:hAnsi="Avenir Next LT Pro"/>
          <w:spacing w:val="-2"/>
          <w:w w:val="125"/>
        </w:rPr>
        <w:t>Description</w:t>
      </w:r>
    </w:p>
    <w:p w14:paraId="5A9B7642" w14:textId="77777777" w:rsidR="006F3AD6" w:rsidRPr="00CD07C5" w:rsidRDefault="006F3AD6">
      <w:pPr>
        <w:pStyle w:val="BodyText"/>
        <w:ind w:left="0" w:firstLine="0"/>
        <w:rPr>
          <w:rFonts w:ascii="Avenir Next LT Pro" w:hAnsi="Avenir Next LT Pro"/>
          <w:b/>
          <w:sz w:val="20"/>
        </w:rPr>
      </w:pPr>
    </w:p>
    <w:p w14:paraId="5A9B7643" w14:textId="77777777" w:rsidR="006F3AD6" w:rsidRPr="00CD07C5" w:rsidRDefault="006F3AD6">
      <w:pPr>
        <w:pStyle w:val="BodyText"/>
        <w:spacing w:before="43"/>
        <w:ind w:left="0" w:firstLine="0"/>
        <w:rPr>
          <w:rFonts w:ascii="Avenir Next LT Pro" w:hAnsi="Avenir Next LT Pro"/>
          <w:b/>
          <w:sz w:val="20"/>
        </w:rPr>
      </w:pPr>
    </w:p>
    <w:tbl>
      <w:tblPr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7"/>
        <w:gridCol w:w="6182"/>
      </w:tblGrid>
      <w:tr w:rsidR="006F3AD6" w:rsidRPr="00CD07C5" w14:paraId="5A9B7646" w14:textId="77777777">
        <w:trPr>
          <w:trHeight w:val="505"/>
        </w:trPr>
        <w:tc>
          <w:tcPr>
            <w:tcW w:w="2837" w:type="dxa"/>
          </w:tcPr>
          <w:p w14:paraId="5A9B7644" w14:textId="77777777" w:rsidR="006F3AD6" w:rsidRPr="00CD07C5" w:rsidRDefault="00000000">
            <w:pPr>
              <w:pStyle w:val="TableParagraph"/>
              <w:spacing w:before="125"/>
              <w:rPr>
                <w:rFonts w:ascii="Avenir Next LT Pro" w:hAnsi="Avenir Next LT Pro"/>
                <w:b/>
              </w:rPr>
            </w:pPr>
            <w:r w:rsidRPr="00CD07C5">
              <w:rPr>
                <w:rFonts w:ascii="Avenir Next LT Pro" w:hAnsi="Avenir Next LT Pro"/>
                <w:b/>
                <w:w w:val="125"/>
              </w:rPr>
              <w:t>Job</w:t>
            </w:r>
            <w:r w:rsidRPr="00CD07C5">
              <w:rPr>
                <w:rFonts w:ascii="Avenir Next LT Pro" w:hAnsi="Avenir Next LT Pro"/>
                <w:b/>
                <w:spacing w:val="2"/>
                <w:w w:val="125"/>
              </w:rPr>
              <w:t xml:space="preserve"> </w:t>
            </w:r>
            <w:r w:rsidRPr="00CD07C5">
              <w:rPr>
                <w:rFonts w:ascii="Avenir Next LT Pro" w:hAnsi="Avenir Next LT Pro"/>
                <w:b/>
                <w:spacing w:val="-2"/>
                <w:w w:val="125"/>
              </w:rPr>
              <w:t>Role:</w:t>
            </w:r>
          </w:p>
        </w:tc>
        <w:tc>
          <w:tcPr>
            <w:tcW w:w="6182" w:type="dxa"/>
          </w:tcPr>
          <w:p w14:paraId="5A9B7645" w14:textId="78339DAC" w:rsidR="006F3AD6" w:rsidRPr="00CD07C5" w:rsidRDefault="00630835" w:rsidP="00630835">
            <w:pPr>
              <w:pStyle w:val="TableParagraph"/>
              <w:spacing w:before="125"/>
              <w:ind w:left="0"/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  <w:w w:val="110"/>
              </w:rPr>
              <w:t xml:space="preserve"> </w:t>
            </w:r>
            <w:r w:rsidR="00E75D1F">
              <w:rPr>
                <w:rFonts w:ascii="Avenir Next LT Pro" w:hAnsi="Avenir Next LT Pro"/>
                <w:w w:val="110"/>
              </w:rPr>
              <w:t xml:space="preserve">EHCP 1;1 </w:t>
            </w:r>
            <w:r w:rsidRPr="00CD07C5">
              <w:rPr>
                <w:rFonts w:ascii="Avenir Next LT Pro" w:hAnsi="Avenir Next LT Pro"/>
                <w:w w:val="110"/>
              </w:rPr>
              <w:t>Support</w:t>
            </w:r>
            <w:r w:rsidRPr="00CD07C5">
              <w:rPr>
                <w:rFonts w:ascii="Avenir Next LT Pro" w:hAnsi="Avenir Next LT Pro"/>
                <w:spacing w:val="11"/>
                <w:w w:val="110"/>
              </w:rPr>
              <w:t xml:space="preserve"> </w:t>
            </w:r>
            <w:r w:rsidRPr="00CD07C5">
              <w:rPr>
                <w:rFonts w:ascii="Avenir Next LT Pro" w:hAnsi="Avenir Next LT Pro"/>
                <w:spacing w:val="-2"/>
                <w:w w:val="110"/>
              </w:rPr>
              <w:t>Worker</w:t>
            </w:r>
            <w:r w:rsidR="00E75D1F">
              <w:rPr>
                <w:rFonts w:ascii="Avenir Next LT Pro" w:hAnsi="Avenir Next LT Pro"/>
                <w:spacing w:val="-2"/>
                <w:w w:val="110"/>
              </w:rPr>
              <w:t xml:space="preserve">  - Fixed term</w:t>
            </w:r>
          </w:p>
        </w:tc>
      </w:tr>
      <w:tr w:rsidR="006F3AD6" w:rsidRPr="00CD07C5" w14:paraId="5A9B7649" w14:textId="77777777">
        <w:trPr>
          <w:trHeight w:val="510"/>
        </w:trPr>
        <w:tc>
          <w:tcPr>
            <w:tcW w:w="2837" w:type="dxa"/>
          </w:tcPr>
          <w:p w14:paraId="5A9B7647" w14:textId="77777777" w:rsidR="006F3AD6" w:rsidRPr="00CD07C5" w:rsidRDefault="00000000">
            <w:pPr>
              <w:pStyle w:val="TableParagraph"/>
              <w:rPr>
                <w:rFonts w:ascii="Avenir Next LT Pro" w:hAnsi="Avenir Next LT Pro"/>
                <w:b/>
              </w:rPr>
            </w:pPr>
            <w:r w:rsidRPr="00CD07C5">
              <w:rPr>
                <w:rFonts w:ascii="Avenir Next LT Pro" w:hAnsi="Avenir Next LT Pro"/>
                <w:b/>
                <w:w w:val="115"/>
              </w:rPr>
              <w:t>Management</w:t>
            </w:r>
            <w:r w:rsidRPr="00CD07C5">
              <w:rPr>
                <w:rFonts w:ascii="Avenir Next LT Pro" w:hAnsi="Avenir Next LT Pro"/>
                <w:b/>
                <w:spacing w:val="-3"/>
                <w:w w:val="115"/>
              </w:rPr>
              <w:t xml:space="preserve"> </w:t>
            </w:r>
            <w:r w:rsidRPr="00CD07C5">
              <w:rPr>
                <w:rFonts w:ascii="Avenir Next LT Pro" w:hAnsi="Avenir Next LT Pro"/>
                <w:b/>
                <w:spacing w:val="-2"/>
                <w:w w:val="120"/>
              </w:rPr>
              <w:t>level:</w:t>
            </w:r>
          </w:p>
        </w:tc>
        <w:tc>
          <w:tcPr>
            <w:tcW w:w="6182" w:type="dxa"/>
          </w:tcPr>
          <w:p w14:paraId="5A9B7648" w14:textId="77777777" w:rsidR="006F3AD6" w:rsidRPr="00CD07C5" w:rsidRDefault="00000000">
            <w:pPr>
              <w:pStyle w:val="TableParagraph"/>
              <w:ind w:left="103"/>
              <w:rPr>
                <w:rFonts w:ascii="Avenir Next LT Pro" w:hAnsi="Avenir Next LT Pro"/>
              </w:rPr>
            </w:pPr>
            <w:r w:rsidRPr="00CD07C5">
              <w:rPr>
                <w:rFonts w:ascii="Avenir Next LT Pro" w:hAnsi="Avenir Next LT Pro"/>
                <w:spacing w:val="-5"/>
                <w:w w:val="115"/>
              </w:rPr>
              <w:t>N/A</w:t>
            </w:r>
          </w:p>
        </w:tc>
      </w:tr>
      <w:tr w:rsidR="006F3AD6" w:rsidRPr="00CD07C5" w14:paraId="5A9B764C" w14:textId="77777777">
        <w:trPr>
          <w:trHeight w:val="505"/>
        </w:trPr>
        <w:tc>
          <w:tcPr>
            <w:tcW w:w="2837" w:type="dxa"/>
          </w:tcPr>
          <w:p w14:paraId="5A9B764A" w14:textId="77777777" w:rsidR="006F3AD6" w:rsidRPr="00CD07C5" w:rsidRDefault="00000000">
            <w:pPr>
              <w:pStyle w:val="TableParagraph"/>
              <w:spacing w:before="121"/>
              <w:rPr>
                <w:rFonts w:ascii="Avenir Next LT Pro" w:hAnsi="Avenir Next LT Pro"/>
                <w:b/>
              </w:rPr>
            </w:pPr>
            <w:r w:rsidRPr="00CD07C5">
              <w:rPr>
                <w:rFonts w:ascii="Avenir Next LT Pro" w:hAnsi="Avenir Next LT Pro"/>
                <w:b/>
                <w:w w:val="115"/>
              </w:rPr>
              <w:t>Reporting</w:t>
            </w:r>
            <w:r w:rsidRPr="00CD07C5">
              <w:rPr>
                <w:rFonts w:ascii="Avenir Next LT Pro" w:hAnsi="Avenir Next LT Pro"/>
                <w:b/>
                <w:spacing w:val="26"/>
                <w:w w:val="115"/>
              </w:rPr>
              <w:t xml:space="preserve"> </w:t>
            </w:r>
            <w:r w:rsidRPr="00CD07C5">
              <w:rPr>
                <w:rFonts w:ascii="Avenir Next LT Pro" w:hAnsi="Avenir Next LT Pro"/>
                <w:b/>
                <w:spacing w:val="-5"/>
                <w:w w:val="115"/>
              </w:rPr>
              <w:t>to:</w:t>
            </w:r>
          </w:p>
        </w:tc>
        <w:tc>
          <w:tcPr>
            <w:tcW w:w="6182" w:type="dxa"/>
          </w:tcPr>
          <w:p w14:paraId="5A9B764B" w14:textId="6F34C7AB" w:rsidR="006F3AD6" w:rsidRPr="00CD07C5" w:rsidRDefault="006F3AD6">
            <w:pPr>
              <w:pStyle w:val="TableParagraph"/>
              <w:spacing w:before="121"/>
              <w:ind w:left="103"/>
              <w:rPr>
                <w:rFonts w:ascii="Avenir Next LT Pro" w:hAnsi="Avenir Next LT Pro"/>
              </w:rPr>
            </w:pPr>
          </w:p>
        </w:tc>
      </w:tr>
      <w:tr w:rsidR="006F3AD6" w:rsidRPr="00CD07C5" w14:paraId="5A9B764F" w14:textId="77777777">
        <w:trPr>
          <w:trHeight w:val="654"/>
        </w:trPr>
        <w:tc>
          <w:tcPr>
            <w:tcW w:w="2837" w:type="dxa"/>
          </w:tcPr>
          <w:p w14:paraId="5A9B764D" w14:textId="77777777" w:rsidR="006F3AD6" w:rsidRPr="00CD07C5" w:rsidRDefault="00000000">
            <w:pPr>
              <w:pStyle w:val="TableParagraph"/>
              <w:spacing w:before="197"/>
              <w:rPr>
                <w:rFonts w:ascii="Avenir Next LT Pro" w:hAnsi="Avenir Next LT Pro"/>
                <w:b/>
              </w:rPr>
            </w:pPr>
            <w:r w:rsidRPr="00CD07C5">
              <w:rPr>
                <w:rFonts w:ascii="Avenir Next LT Pro" w:hAnsi="Avenir Next LT Pro"/>
                <w:b/>
                <w:w w:val="115"/>
              </w:rPr>
              <w:t>Direct</w:t>
            </w:r>
            <w:r w:rsidRPr="00CD07C5">
              <w:rPr>
                <w:rFonts w:ascii="Avenir Next LT Pro" w:hAnsi="Avenir Next LT Pro"/>
                <w:b/>
                <w:spacing w:val="7"/>
                <w:w w:val="115"/>
              </w:rPr>
              <w:t xml:space="preserve"> </w:t>
            </w:r>
            <w:r w:rsidRPr="00CD07C5">
              <w:rPr>
                <w:rFonts w:ascii="Avenir Next LT Pro" w:hAnsi="Avenir Next LT Pro"/>
                <w:b/>
                <w:spacing w:val="-2"/>
                <w:w w:val="115"/>
              </w:rPr>
              <w:t>reports:</w:t>
            </w:r>
          </w:p>
        </w:tc>
        <w:tc>
          <w:tcPr>
            <w:tcW w:w="6182" w:type="dxa"/>
          </w:tcPr>
          <w:p w14:paraId="5A9B764E" w14:textId="77777777" w:rsidR="006F3AD6" w:rsidRPr="00CD07C5" w:rsidRDefault="00000000">
            <w:pPr>
              <w:pStyle w:val="TableParagraph"/>
              <w:spacing w:before="77"/>
              <w:ind w:left="103"/>
              <w:rPr>
                <w:rFonts w:ascii="Avenir Next LT Pro" w:hAnsi="Avenir Next LT Pro"/>
              </w:rPr>
            </w:pPr>
            <w:r w:rsidRPr="00CD07C5">
              <w:rPr>
                <w:rFonts w:ascii="Avenir Next LT Pro" w:hAnsi="Avenir Next LT Pro"/>
                <w:spacing w:val="-5"/>
                <w:w w:val="115"/>
              </w:rPr>
              <w:t>N/A</w:t>
            </w:r>
          </w:p>
        </w:tc>
      </w:tr>
      <w:tr w:rsidR="006F3AD6" w:rsidRPr="00CD07C5" w14:paraId="5A9B7652" w14:textId="77777777">
        <w:trPr>
          <w:trHeight w:val="505"/>
        </w:trPr>
        <w:tc>
          <w:tcPr>
            <w:tcW w:w="2837" w:type="dxa"/>
          </w:tcPr>
          <w:p w14:paraId="5A9B7650" w14:textId="77777777" w:rsidR="006F3AD6" w:rsidRPr="00CD07C5" w:rsidRDefault="00000000">
            <w:pPr>
              <w:pStyle w:val="TableParagraph"/>
              <w:spacing w:before="121"/>
              <w:rPr>
                <w:rFonts w:ascii="Avenir Next LT Pro" w:hAnsi="Avenir Next LT Pro"/>
                <w:b/>
              </w:rPr>
            </w:pPr>
            <w:r w:rsidRPr="00CD07C5">
              <w:rPr>
                <w:rFonts w:ascii="Avenir Next LT Pro" w:hAnsi="Avenir Next LT Pro"/>
                <w:b/>
                <w:w w:val="115"/>
              </w:rPr>
              <w:t>Functional</w:t>
            </w:r>
            <w:r w:rsidRPr="00CD07C5">
              <w:rPr>
                <w:rFonts w:ascii="Avenir Next LT Pro" w:hAnsi="Avenir Next LT Pro"/>
                <w:b/>
                <w:spacing w:val="5"/>
                <w:w w:val="115"/>
              </w:rPr>
              <w:t xml:space="preserve"> </w:t>
            </w:r>
            <w:r w:rsidRPr="00CD07C5">
              <w:rPr>
                <w:rFonts w:ascii="Avenir Next LT Pro" w:hAnsi="Avenir Next LT Pro"/>
                <w:b/>
                <w:spacing w:val="-2"/>
                <w:w w:val="115"/>
              </w:rPr>
              <w:t>reports</w:t>
            </w:r>
          </w:p>
        </w:tc>
        <w:tc>
          <w:tcPr>
            <w:tcW w:w="6182" w:type="dxa"/>
          </w:tcPr>
          <w:p w14:paraId="5A9B7651" w14:textId="77777777" w:rsidR="006F3AD6" w:rsidRPr="00CD07C5" w:rsidRDefault="006F3AD6">
            <w:pPr>
              <w:pStyle w:val="TableParagraph"/>
              <w:spacing w:before="0"/>
              <w:ind w:left="0"/>
              <w:rPr>
                <w:rFonts w:ascii="Avenir Next LT Pro" w:hAnsi="Avenir Next LT Pro"/>
              </w:rPr>
            </w:pPr>
          </w:p>
        </w:tc>
      </w:tr>
      <w:tr w:rsidR="006F3AD6" w:rsidRPr="00CD07C5" w14:paraId="5A9B7655" w14:textId="77777777">
        <w:trPr>
          <w:trHeight w:val="506"/>
        </w:trPr>
        <w:tc>
          <w:tcPr>
            <w:tcW w:w="2837" w:type="dxa"/>
          </w:tcPr>
          <w:p w14:paraId="5A9B7653" w14:textId="77777777" w:rsidR="006F3AD6" w:rsidRPr="00CD07C5" w:rsidRDefault="00000000">
            <w:pPr>
              <w:pStyle w:val="TableParagraph"/>
              <w:rPr>
                <w:rFonts w:ascii="Avenir Next LT Pro" w:hAnsi="Avenir Next LT Pro"/>
                <w:b/>
              </w:rPr>
            </w:pPr>
            <w:r w:rsidRPr="00CD07C5">
              <w:rPr>
                <w:rFonts w:ascii="Avenir Next LT Pro" w:hAnsi="Avenir Next LT Pro"/>
                <w:b/>
                <w:spacing w:val="-2"/>
                <w:w w:val="115"/>
              </w:rPr>
              <w:t>Salary:</w:t>
            </w:r>
          </w:p>
        </w:tc>
        <w:tc>
          <w:tcPr>
            <w:tcW w:w="6182" w:type="dxa"/>
          </w:tcPr>
          <w:p w14:paraId="5A9B7654" w14:textId="4A956A1F" w:rsidR="006F3AD6" w:rsidRPr="004C5D80" w:rsidRDefault="00000000" w:rsidP="004C5D80">
            <w:pPr>
              <w:pStyle w:val="TableParagraph"/>
              <w:tabs>
                <w:tab w:val="left" w:pos="729"/>
                <w:tab w:val="left" w:pos="1153"/>
              </w:tabs>
              <w:ind w:left="103"/>
              <w:rPr>
                <w:rFonts w:ascii="Avenir Next LT Pro" w:hAnsi="Avenir Next LT Pro"/>
                <w:spacing w:val="-7"/>
                <w:w w:val="110"/>
                <w:lang w:val="en-GB"/>
              </w:rPr>
            </w:pPr>
            <w:r w:rsidRPr="00CD07C5">
              <w:rPr>
                <w:rFonts w:ascii="Avenir Next LT Pro" w:hAnsi="Avenir Next LT Pro"/>
                <w:spacing w:val="-10"/>
                <w:w w:val="110"/>
              </w:rPr>
              <w:t>£</w:t>
            </w:r>
            <w:r w:rsidR="004C5D80" w:rsidRPr="004C5D80">
              <w:rPr>
                <w:rFonts w:ascii="Avenir Next LT Pro" w:hAnsi="Avenir Next LT Pro"/>
                <w:spacing w:val="-7"/>
                <w:w w:val="110"/>
                <w:lang w:val="en-GB"/>
              </w:rPr>
              <w:t>19,027.58</w:t>
            </w:r>
            <w:r w:rsidR="004C5D80">
              <w:rPr>
                <w:rFonts w:ascii="Avenir Next LT Pro" w:hAnsi="Avenir Next LT Pro"/>
                <w:spacing w:val="-7"/>
                <w:w w:val="110"/>
                <w:lang w:val="en-GB"/>
              </w:rPr>
              <w:t xml:space="preserve"> </w:t>
            </w:r>
            <w:r w:rsidR="000A6B62">
              <w:rPr>
                <w:rFonts w:ascii="Avenir Next LT Pro" w:hAnsi="Avenir Next LT Pro"/>
                <w:spacing w:val="-7"/>
                <w:w w:val="110"/>
              </w:rPr>
              <w:t>per annum, term time only</w:t>
            </w:r>
          </w:p>
        </w:tc>
      </w:tr>
      <w:tr w:rsidR="006F3AD6" w:rsidRPr="00CD07C5" w14:paraId="5A9B7658" w14:textId="77777777">
        <w:trPr>
          <w:trHeight w:val="505"/>
        </w:trPr>
        <w:tc>
          <w:tcPr>
            <w:tcW w:w="2837" w:type="dxa"/>
          </w:tcPr>
          <w:p w14:paraId="5A9B7656" w14:textId="77777777" w:rsidR="006F3AD6" w:rsidRPr="00CD07C5" w:rsidRDefault="00000000">
            <w:pPr>
              <w:pStyle w:val="TableParagraph"/>
              <w:spacing w:before="125"/>
              <w:rPr>
                <w:rFonts w:ascii="Avenir Next LT Pro" w:hAnsi="Avenir Next LT Pro"/>
                <w:b/>
              </w:rPr>
            </w:pPr>
            <w:r w:rsidRPr="00CD07C5">
              <w:rPr>
                <w:rFonts w:ascii="Avenir Next LT Pro" w:hAnsi="Avenir Next LT Pro"/>
                <w:b/>
                <w:w w:val="115"/>
              </w:rPr>
              <w:t>Hours</w:t>
            </w:r>
            <w:r w:rsidRPr="00CD07C5">
              <w:rPr>
                <w:rFonts w:ascii="Avenir Next LT Pro" w:hAnsi="Avenir Next LT Pro"/>
                <w:b/>
                <w:spacing w:val="3"/>
                <w:w w:val="115"/>
              </w:rPr>
              <w:t xml:space="preserve"> </w:t>
            </w:r>
            <w:r w:rsidRPr="00CD07C5">
              <w:rPr>
                <w:rFonts w:ascii="Avenir Next LT Pro" w:hAnsi="Avenir Next LT Pro"/>
                <w:b/>
                <w:w w:val="115"/>
              </w:rPr>
              <w:t xml:space="preserve">of </w:t>
            </w:r>
            <w:r w:rsidRPr="00CD07C5">
              <w:rPr>
                <w:rFonts w:ascii="Avenir Next LT Pro" w:hAnsi="Avenir Next LT Pro"/>
                <w:b/>
                <w:spacing w:val="-2"/>
                <w:w w:val="115"/>
              </w:rPr>
              <w:t>work:</w:t>
            </w:r>
          </w:p>
        </w:tc>
        <w:tc>
          <w:tcPr>
            <w:tcW w:w="6182" w:type="dxa"/>
          </w:tcPr>
          <w:p w14:paraId="5A9B7657" w14:textId="13A24BF9" w:rsidR="006F3AD6" w:rsidRPr="00CD07C5" w:rsidRDefault="000A6B62">
            <w:pPr>
              <w:pStyle w:val="TableParagraph"/>
              <w:spacing w:before="0"/>
              <w:ind w:left="0"/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 xml:space="preserve"> </w:t>
            </w:r>
            <w:r w:rsidR="00CA126D">
              <w:rPr>
                <w:rFonts w:ascii="Avenir Next LT Pro" w:hAnsi="Avenir Next LT Pro"/>
              </w:rPr>
              <w:t xml:space="preserve"> </w:t>
            </w:r>
            <w:r>
              <w:rPr>
                <w:rFonts w:ascii="Avenir Next LT Pro" w:hAnsi="Avenir Next LT Pro"/>
              </w:rPr>
              <w:t>30.75 hours per week</w:t>
            </w:r>
          </w:p>
        </w:tc>
      </w:tr>
    </w:tbl>
    <w:p w14:paraId="5A9B7659" w14:textId="77777777" w:rsidR="006F3AD6" w:rsidRPr="00CD07C5" w:rsidRDefault="006F3AD6">
      <w:pPr>
        <w:pStyle w:val="BodyText"/>
        <w:spacing w:before="8"/>
        <w:ind w:left="0" w:firstLine="0"/>
        <w:rPr>
          <w:rFonts w:ascii="Avenir Next LT Pro" w:hAnsi="Avenir Next LT Pro"/>
          <w:b/>
        </w:rPr>
      </w:pPr>
    </w:p>
    <w:p w14:paraId="5A9B765A" w14:textId="77777777" w:rsidR="006F3AD6" w:rsidRPr="00CD07C5" w:rsidRDefault="00000000">
      <w:pPr>
        <w:pStyle w:val="Heading2"/>
        <w:spacing w:before="1"/>
        <w:jc w:val="both"/>
        <w:rPr>
          <w:rFonts w:ascii="Avenir Next LT Pro" w:hAnsi="Avenir Next LT Pro"/>
        </w:rPr>
      </w:pPr>
      <w:r w:rsidRPr="00CD07C5">
        <w:rPr>
          <w:rFonts w:ascii="Avenir Next LT Pro" w:hAnsi="Avenir Next LT Pro"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A9B7698" wp14:editId="5A9B7699">
                <wp:simplePos x="0" y="0"/>
                <wp:positionH relativeFrom="page">
                  <wp:posOffset>896937</wp:posOffset>
                </wp:positionH>
                <wp:positionV relativeFrom="paragraph">
                  <wp:posOffset>181892</wp:posOffset>
                </wp:positionV>
                <wp:extent cx="5770245" cy="2794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0245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0245" h="27940">
                              <a:moveTo>
                                <a:pt x="5770245" y="0"/>
                              </a:moveTo>
                              <a:lnTo>
                                <a:pt x="0" y="0"/>
                              </a:lnTo>
                              <a:lnTo>
                                <a:pt x="0" y="27939"/>
                              </a:lnTo>
                              <a:lnTo>
                                <a:pt x="5770245" y="27939"/>
                              </a:lnTo>
                              <a:lnTo>
                                <a:pt x="57702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504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89D09E" id="Graphic 3" o:spid="_x0000_s1026" style="position:absolute;margin-left:70.6pt;margin-top:14.3pt;width:454.35pt;height:2.2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70245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" path="m5770245,l,,,27939r5770245,l5770245,xe" fillcolor="#c0504d" stroked="f">
                <v:path arrowok="t"/>
                <w10:wrap type="topAndBottom" anchorx="page"/>
              </v:shape>
            </w:pict>
          </mc:Fallback>
        </mc:AlternateContent>
      </w:r>
      <w:r w:rsidRPr="00CD07C5">
        <w:rPr>
          <w:rFonts w:ascii="Avenir Next LT Pro" w:hAnsi="Avenir Next LT Pro"/>
          <w:color w:val="E04F3C"/>
          <w:w w:val="115"/>
        </w:rPr>
        <w:t xml:space="preserve">The </w:t>
      </w:r>
      <w:r w:rsidRPr="00CD07C5">
        <w:rPr>
          <w:rFonts w:ascii="Avenir Next LT Pro" w:hAnsi="Avenir Next LT Pro"/>
          <w:color w:val="E04F3C"/>
          <w:spacing w:val="-2"/>
          <w:w w:val="115"/>
        </w:rPr>
        <w:t>Company</w:t>
      </w:r>
    </w:p>
    <w:p w14:paraId="5A9B765B" w14:textId="77777777" w:rsidR="006F3AD6" w:rsidRPr="00CD07C5" w:rsidRDefault="00000000">
      <w:pPr>
        <w:pStyle w:val="BodyText"/>
        <w:spacing w:before="118"/>
        <w:ind w:left="165" w:right="164" w:firstLine="0"/>
        <w:jc w:val="both"/>
        <w:rPr>
          <w:rFonts w:ascii="Avenir Next LT Pro" w:hAnsi="Avenir Next LT Pro"/>
        </w:rPr>
      </w:pPr>
      <w:r w:rsidRPr="00CD07C5">
        <w:rPr>
          <w:rFonts w:ascii="Avenir Next LT Pro" w:hAnsi="Avenir Next LT Pro"/>
          <w:w w:val="110"/>
        </w:rPr>
        <w:t>Fresh Futures (FF) is a registered charity, based in Kirklees, delivering services across South and West Yorkshire.</w:t>
      </w:r>
      <w:r w:rsidRPr="00CD07C5">
        <w:rPr>
          <w:rFonts w:ascii="Avenir Next LT Pro" w:hAnsi="Avenir Next LT Pro"/>
          <w:spacing w:val="40"/>
          <w:w w:val="110"/>
        </w:rPr>
        <w:t xml:space="preserve"> </w:t>
      </w:r>
      <w:r w:rsidRPr="00CD07C5">
        <w:rPr>
          <w:rFonts w:ascii="Avenir Next LT Pro" w:hAnsi="Avenir Next LT Pro"/>
          <w:w w:val="110"/>
        </w:rPr>
        <w:t>Our vision is a future where Children, Young People, Families and Older People achieve their full potential in life. Our work is delivered through 4 themes of activity</w:t>
      </w:r>
      <w:r w:rsidRPr="00CD07C5">
        <w:rPr>
          <w:rFonts w:ascii="Avenir Next LT Pro" w:hAnsi="Avenir Next LT Pro"/>
          <w:spacing w:val="80"/>
          <w:w w:val="150"/>
        </w:rPr>
        <w:t xml:space="preserve">  </w:t>
      </w:r>
      <w:r w:rsidRPr="00CD07C5">
        <w:rPr>
          <w:rFonts w:ascii="Avenir Next LT Pro" w:hAnsi="Avenir Next LT Pro"/>
          <w:w w:val="110"/>
        </w:rPr>
        <w:t>–</w:t>
      </w:r>
      <w:r w:rsidRPr="00CD07C5">
        <w:rPr>
          <w:rFonts w:ascii="Avenir Next LT Pro" w:hAnsi="Avenir Next LT Pro"/>
          <w:spacing w:val="80"/>
          <w:w w:val="150"/>
        </w:rPr>
        <w:t xml:space="preserve">  </w:t>
      </w:r>
      <w:r w:rsidRPr="00CD07C5">
        <w:rPr>
          <w:rFonts w:ascii="Avenir Next LT Pro" w:hAnsi="Avenir Next LT Pro"/>
          <w:w w:val="110"/>
        </w:rPr>
        <w:t>Education</w:t>
      </w:r>
      <w:r w:rsidRPr="00CD07C5">
        <w:rPr>
          <w:rFonts w:ascii="Avenir Next LT Pro" w:hAnsi="Avenir Next LT Pro"/>
          <w:spacing w:val="80"/>
          <w:w w:val="150"/>
        </w:rPr>
        <w:t xml:space="preserve">  </w:t>
      </w:r>
      <w:r w:rsidRPr="00CD07C5">
        <w:rPr>
          <w:rFonts w:ascii="Avenir Next LT Pro" w:hAnsi="Avenir Next LT Pro"/>
          <w:w w:val="110"/>
        </w:rPr>
        <w:t>&amp;</w:t>
      </w:r>
      <w:r w:rsidRPr="00CD07C5">
        <w:rPr>
          <w:rFonts w:ascii="Avenir Next LT Pro" w:hAnsi="Avenir Next LT Pro"/>
          <w:spacing w:val="80"/>
          <w:w w:val="150"/>
        </w:rPr>
        <w:t xml:space="preserve">  </w:t>
      </w:r>
      <w:r w:rsidRPr="00CD07C5">
        <w:rPr>
          <w:rFonts w:ascii="Avenir Next LT Pro" w:hAnsi="Avenir Next LT Pro"/>
          <w:w w:val="110"/>
        </w:rPr>
        <w:t>Training, Early</w:t>
      </w:r>
      <w:r w:rsidRPr="00CD07C5">
        <w:rPr>
          <w:rFonts w:ascii="Avenir Next LT Pro" w:hAnsi="Avenir Next LT Pro"/>
          <w:spacing w:val="80"/>
          <w:w w:val="150"/>
        </w:rPr>
        <w:t xml:space="preserve">  </w:t>
      </w:r>
      <w:r w:rsidRPr="00CD07C5">
        <w:rPr>
          <w:rFonts w:ascii="Avenir Next LT Pro" w:hAnsi="Avenir Next LT Pro"/>
          <w:w w:val="110"/>
        </w:rPr>
        <w:t>Intervention</w:t>
      </w:r>
      <w:r w:rsidRPr="00CD07C5">
        <w:rPr>
          <w:rFonts w:ascii="Avenir Next LT Pro" w:hAnsi="Avenir Next LT Pro"/>
          <w:spacing w:val="80"/>
          <w:w w:val="150"/>
        </w:rPr>
        <w:t xml:space="preserve">  </w:t>
      </w:r>
      <w:r w:rsidRPr="00CD07C5">
        <w:rPr>
          <w:rFonts w:ascii="Avenir Next LT Pro" w:hAnsi="Avenir Next LT Pro"/>
          <w:w w:val="110"/>
        </w:rPr>
        <w:t>&amp;</w:t>
      </w:r>
      <w:r w:rsidRPr="00CD07C5">
        <w:rPr>
          <w:rFonts w:ascii="Avenir Next LT Pro" w:hAnsi="Avenir Next LT Pro"/>
          <w:spacing w:val="80"/>
          <w:w w:val="150"/>
        </w:rPr>
        <w:t xml:space="preserve">  </w:t>
      </w:r>
      <w:r w:rsidRPr="00CD07C5">
        <w:rPr>
          <w:rFonts w:ascii="Avenir Next LT Pro" w:hAnsi="Avenir Next LT Pro"/>
          <w:w w:val="110"/>
        </w:rPr>
        <w:t>Prevention,</w:t>
      </w:r>
      <w:r w:rsidRPr="00CD07C5">
        <w:rPr>
          <w:rFonts w:ascii="Avenir Next LT Pro" w:hAnsi="Avenir Next LT Pro"/>
          <w:spacing w:val="40"/>
          <w:w w:val="110"/>
        </w:rPr>
        <w:t xml:space="preserve"> </w:t>
      </w:r>
      <w:r w:rsidRPr="00CD07C5">
        <w:rPr>
          <w:rFonts w:ascii="Avenir Next LT Pro" w:hAnsi="Avenir Next LT Pro"/>
          <w:w w:val="110"/>
        </w:rPr>
        <w:t>Specialist Family Services and Social Enterprise activities.</w:t>
      </w:r>
    </w:p>
    <w:p w14:paraId="5A9B765C" w14:textId="77777777" w:rsidR="006F3AD6" w:rsidRPr="00CD07C5" w:rsidRDefault="006F3AD6">
      <w:pPr>
        <w:pStyle w:val="BodyText"/>
        <w:spacing w:before="233"/>
        <w:ind w:left="0" w:firstLine="0"/>
        <w:rPr>
          <w:rFonts w:ascii="Avenir Next LT Pro" w:hAnsi="Avenir Next LT Pro"/>
        </w:rPr>
      </w:pPr>
    </w:p>
    <w:p w14:paraId="5A9B765D" w14:textId="77777777" w:rsidR="006F3AD6" w:rsidRPr="00CD07C5" w:rsidRDefault="00000000">
      <w:pPr>
        <w:pStyle w:val="Heading2"/>
        <w:jc w:val="both"/>
        <w:rPr>
          <w:rFonts w:ascii="Avenir Next LT Pro" w:hAnsi="Avenir Next LT Pro"/>
        </w:rPr>
      </w:pPr>
      <w:r w:rsidRPr="00CD07C5">
        <w:rPr>
          <w:rFonts w:ascii="Avenir Next LT Pro" w:hAnsi="Avenir Next LT Pro"/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A9B769A" wp14:editId="5A9B769B">
                <wp:simplePos x="0" y="0"/>
                <wp:positionH relativeFrom="page">
                  <wp:posOffset>896937</wp:posOffset>
                </wp:positionH>
                <wp:positionV relativeFrom="paragraph">
                  <wp:posOffset>181782</wp:posOffset>
                </wp:positionV>
                <wp:extent cx="5770245" cy="2794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0245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0245" h="27940">
                              <a:moveTo>
                                <a:pt x="5770245" y="0"/>
                              </a:moveTo>
                              <a:lnTo>
                                <a:pt x="0" y="0"/>
                              </a:lnTo>
                              <a:lnTo>
                                <a:pt x="0" y="27939"/>
                              </a:lnTo>
                              <a:lnTo>
                                <a:pt x="5770245" y="27939"/>
                              </a:lnTo>
                              <a:lnTo>
                                <a:pt x="57702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504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7B3972" id="Graphic 4" o:spid="_x0000_s1026" style="position:absolute;margin-left:70.6pt;margin-top:14.3pt;width:454.35pt;height:2.2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70245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" path="m5770245,l,,,27939r5770245,l5770245,xe" fillcolor="#c0504d" stroked="f">
                <v:path arrowok="t"/>
                <w10:wrap type="topAndBottom" anchorx="page"/>
              </v:shape>
            </w:pict>
          </mc:Fallback>
        </mc:AlternateContent>
      </w:r>
      <w:r w:rsidRPr="00CD07C5">
        <w:rPr>
          <w:rFonts w:ascii="Avenir Next LT Pro" w:hAnsi="Avenir Next LT Pro"/>
          <w:color w:val="E04F3C"/>
          <w:w w:val="115"/>
        </w:rPr>
        <w:t>Purpose</w:t>
      </w:r>
      <w:r w:rsidRPr="00CD07C5">
        <w:rPr>
          <w:rFonts w:ascii="Avenir Next LT Pro" w:hAnsi="Avenir Next LT Pro"/>
          <w:color w:val="E04F3C"/>
          <w:spacing w:val="3"/>
          <w:w w:val="115"/>
        </w:rPr>
        <w:t xml:space="preserve"> </w:t>
      </w:r>
      <w:r w:rsidRPr="00CD07C5">
        <w:rPr>
          <w:rFonts w:ascii="Avenir Next LT Pro" w:hAnsi="Avenir Next LT Pro"/>
          <w:color w:val="E04F3C"/>
          <w:w w:val="115"/>
        </w:rPr>
        <w:t>of</w:t>
      </w:r>
      <w:r w:rsidRPr="00CD07C5">
        <w:rPr>
          <w:rFonts w:ascii="Avenir Next LT Pro" w:hAnsi="Avenir Next LT Pro"/>
          <w:color w:val="E04F3C"/>
          <w:spacing w:val="-1"/>
          <w:w w:val="115"/>
        </w:rPr>
        <w:t xml:space="preserve"> </w:t>
      </w:r>
      <w:r w:rsidRPr="00CD07C5">
        <w:rPr>
          <w:rFonts w:ascii="Avenir Next LT Pro" w:hAnsi="Avenir Next LT Pro"/>
          <w:color w:val="E04F3C"/>
          <w:w w:val="115"/>
        </w:rPr>
        <w:t>the</w:t>
      </w:r>
      <w:r w:rsidRPr="00CD07C5">
        <w:rPr>
          <w:rFonts w:ascii="Avenir Next LT Pro" w:hAnsi="Avenir Next LT Pro"/>
          <w:color w:val="E04F3C"/>
          <w:spacing w:val="3"/>
          <w:w w:val="115"/>
        </w:rPr>
        <w:t xml:space="preserve"> </w:t>
      </w:r>
      <w:r w:rsidRPr="00CD07C5">
        <w:rPr>
          <w:rFonts w:ascii="Avenir Next LT Pro" w:hAnsi="Avenir Next LT Pro"/>
          <w:color w:val="E04F3C"/>
          <w:spacing w:val="-5"/>
          <w:w w:val="115"/>
        </w:rPr>
        <w:t>job</w:t>
      </w:r>
    </w:p>
    <w:p w14:paraId="5A9B765E" w14:textId="77777777" w:rsidR="006F3AD6" w:rsidRPr="00CD07C5" w:rsidRDefault="006F3AD6">
      <w:pPr>
        <w:pStyle w:val="BodyText"/>
        <w:spacing w:before="242"/>
        <w:ind w:left="0" w:firstLine="0"/>
        <w:rPr>
          <w:rFonts w:ascii="Avenir Next LT Pro" w:hAnsi="Avenir Next LT Pro"/>
          <w:b/>
        </w:rPr>
      </w:pPr>
    </w:p>
    <w:p w14:paraId="1FDB5BA6" w14:textId="599DD6CB" w:rsidR="006F3AD6" w:rsidRDefault="004F17EE" w:rsidP="004F17EE">
      <w:pPr>
        <w:pStyle w:val="ListParagraph"/>
        <w:ind w:left="525"/>
        <w:rPr>
          <w:rFonts w:ascii="Avenir Next LT Pro" w:hAnsi="Avenir Next LT Pro"/>
        </w:rPr>
      </w:pPr>
      <w:r>
        <w:rPr>
          <w:rFonts w:ascii="Avenir Next LT Pro" w:hAnsi="Avenir Next LT Pro"/>
        </w:rPr>
        <w:t xml:space="preserve">      To provide dedicated support to an identified young person, </w:t>
      </w:r>
      <w:r w:rsidR="0041079F">
        <w:rPr>
          <w:rFonts w:ascii="Avenir Next LT Pro" w:hAnsi="Avenir Next LT Pro"/>
        </w:rPr>
        <w:t>working</w:t>
      </w:r>
      <w:r>
        <w:rPr>
          <w:rFonts w:ascii="Avenir Next LT Pro" w:hAnsi="Avenir Next LT Pro"/>
        </w:rPr>
        <w:t xml:space="preserve"> in line with their Education, health and care Plan (EHCP), particularly section F outcomes, to reduce barriers to learning, improve engagement and support progress in both educational and personal development.</w:t>
      </w:r>
    </w:p>
    <w:p w14:paraId="5A9B7662" w14:textId="49D7A759" w:rsidR="004F17EE" w:rsidRPr="00CD07C5" w:rsidRDefault="004F17EE" w:rsidP="004F17EE">
      <w:pPr>
        <w:pStyle w:val="ListParagraph"/>
        <w:ind w:left="525"/>
        <w:rPr>
          <w:rFonts w:ascii="Avenir Next LT Pro" w:hAnsi="Avenir Next LT Pro"/>
        </w:rPr>
        <w:sectPr w:rsidR="004F17EE" w:rsidRPr="00CD07C5">
          <w:type w:val="continuous"/>
          <w:pgSz w:w="11910" w:h="16840"/>
          <w:pgMar w:top="1920" w:right="1275" w:bottom="280" w:left="1275" w:header="720" w:footer="720" w:gutter="0"/>
          <w:cols w:space="720"/>
        </w:sectPr>
      </w:pPr>
      <w:r>
        <w:rPr>
          <w:rFonts w:ascii="Avenir Next LT Pro" w:hAnsi="Avenir Next LT Pro"/>
        </w:rPr>
        <w:t xml:space="preserve">      The role </w:t>
      </w:r>
      <w:r w:rsidR="0041079F">
        <w:rPr>
          <w:rFonts w:ascii="Avenir Next LT Pro" w:hAnsi="Avenir Next LT Pro"/>
        </w:rPr>
        <w:t>focuses</w:t>
      </w:r>
      <w:r>
        <w:rPr>
          <w:rFonts w:ascii="Avenir Next LT Pro" w:hAnsi="Avenir Next LT Pro"/>
        </w:rPr>
        <w:t xml:space="preserve"> on meeting the individual needs of the student, rather than supporting whole </w:t>
      </w:r>
      <w:r w:rsidR="0041079F">
        <w:rPr>
          <w:rFonts w:ascii="Avenir Next LT Pro" w:hAnsi="Avenir Next LT Pro"/>
        </w:rPr>
        <w:t>class</w:t>
      </w:r>
      <w:r>
        <w:rPr>
          <w:rFonts w:ascii="Avenir Next LT Pro" w:hAnsi="Avenir Next LT Pro"/>
        </w:rPr>
        <w:t xml:space="preserve"> delivery, through tailored interventions, relationship building and structured support.</w:t>
      </w:r>
    </w:p>
    <w:p w14:paraId="5A9B7663" w14:textId="77777777" w:rsidR="006F3AD6" w:rsidRPr="00CD07C5" w:rsidRDefault="00000000">
      <w:pPr>
        <w:pStyle w:val="Heading2"/>
        <w:spacing w:before="87"/>
        <w:rPr>
          <w:rFonts w:ascii="Avenir Next LT Pro" w:hAnsi="Avenir Next LT Pro"/>
        </w:rPr>
      </w:pPr>
      <w:r w:rsidRPr="00CD07C5">
        <w:rPr>
          <w:rFonts w:ascii="Avenir Next LT Pro" w:hAnsi="Avenir Next LT Pro"/>
          <w:noProof/>
        </w:rPr>
        <w:lastRenderedPageBreak/>
        <mc:AlternateContent>
          <mc:Choice Requires="wps">
            <w:drawing>
              <wp:anchor distT="0" distB="0" distL="0" distR="0" simplePos="0" relativeHeight="487589376" behindDoc="1" locked="0" layoutInCell="1" allowOverlap="1" wp14:anchorId="5A9B769C" wp14:editId="5A9B769D">
                <wp:simplePos x="0" y="0"/>
                <wp:positionH relativeFrom="page">
                  <wp:posOffset>896937</wp:posOffset>
                </wp:positionH>
                <wp:positionV relativeFrom="paragraph">
                  <wp:posOffset>236600</wp:posOffset>
                </wp:positionV>
                <wp:extent cx="5770245" cy="2794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0245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0245" h="27940">
                              <a:moveTo>
                                <a:pt x="5770245" y="0"/>
                              </a:moveTo>
                              <a:lnTo>
                                <a:pt x="0" y="0"/>
                              </a:lnTo>
                              <a:lnTo>
                                <a:pt x="0" y="27940"/>
                              </a:lnTo>
                              <a:lnTo>
                                <a:pt x="5770245" y="27940"/>
                              </a:lnTo>
                              <a:lnTo>
                                <a:pt x="57702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504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325CEE" id="Graphic 5" o:spid="_x0000_s1026" style="position:absolute;margin-left:70.6pt;margin-top:18.65pt;width:454.35pt;height:2.2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70245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" path="m5770245,l,,,27940r5770245,l5770245,xe" fillcolor="#c0504d" stroked="f">
                <v:path arrowok="t"/>
                <w10:wrap type="topAndBottom" anchorx="page"/>
              </v:shape>
            </w:pict>
          </mc:Fallback>
        </mc:AlternateContent>
      </w:r>
      <w:r w:rsidRPr="00CD07C5">
        <w:rPr>
          <w:rFonts w:ascii="Avenir Next LT Pro" w:hAnsi="Avenir Next LT Pro"/>
          <w:color w:val="E04F3C"/>
          <w:w w:val="115"/>
        </w:rPr>
        <w:t>Main</w:t>
      </w:r>
      <w:r w:rsidRPr="00CD07C5">
        <w:rPr>
          <w:rFonts w:ascii="Avenir Next LT Pro" w:hAnsi="Avenir Next LT Pro"/>
          <w:color w:val="E04F3C"/>
          <w:spacing w:val="-14"/>
          <w:w w:val="115"/>
        </w:rPr>
        <w:t xml:space="preserve"> </w:t>
      </w:r>
      <w:r w:rsidRPr="00CD07C5">
        <w:rPr>
          <w:rFonts w:ascii="Avenir Next LT Pro" w:hAnsi="Avenir Next LT Pro"/>
          <w:color w:val="E04F3C"/>
          <w:spacing w:val="-2"/>
          <w:w w:val="115"/>
        </w:rPr>
        <w:t>activities</w:t>
      </w:r>
    </w:p>
    <w:p w14:paraId="5A9B7664" w14:textId="70CA4C2A" w:rsidR="006F3AD6" w:rsidRPr="000711E9" w:rsidRDefault="00000000">
      <w:pPr>
        <w:pStyle w:val="BodyText"/>
        <w:spacing w:before="122"/>
        <w:ind w:left="165" w:firstLine="0"/>
        <w:rPr>
          <w:rFonts w:ascii="Avenir Next LT Pro" w:hAnsi="Avenir Next LT Pro"/>
          <w:b/>
          <w:bCs/>
          <w:w w:val="110"/>
          <w:u w:val="single"/>
        </w:rPr>
      </w:pPr>
      <w:r w:rsidRPr="000711E9">
        <w:rPr>
          <w:rFonts w:ascii="Avenir Next LT Pro" w:hAnsi="Avenir Next LT Pro"/>
          <w:b/>
          <w:bCs/>
          <w:w w:val="110"/>
          <w:u w:val="single"/>
        </w:rPr>
        <w:t>Pupil</w:t>
      </w:r>
      <w:r w:rsidR="0041079F" w:rsidRPr="000711E9">
        <w:rPr>
          <w:rFonts w:ascii="Avenir Next LT Pro" w:hAnsi="Avenir Next LT Pro"/>
          <w:b/>
          <w:bCs/>
          <w:w w:val="110"/>
          <w:u w:val="single"/>
        </w:rPr>
        <w:t xml:space="preserve"> – Focused (1;1 support)</w:t>
      </w:r>
    </w:p>
    <w:p w14:paraId="5A57B950" w14:textId="621F85F4" w:rsidR="00ED0080" w:rsidRDefault="00007DB0" w:rsidP="00ED0080">
      <w:pPr>
        <w:pStyle w:val="BodyText"/>
        <w:numPr>
          <w:ilvl w:val="0"/>
          <w:numId w:val="3"/>
        </w:numPr>
        <w:spacing w:before="122"/>
        <w:rPr>
          <w:rFonts w:ascii="Avenir Next LT Pro" w:hAnsi="Avenir Next LT Pro"/>
        </w:rPr>
      </w:pPr>
      <w:r>
        <w:rPr>
          <w:rFonts w:ascii="Avenir Next LT Pro" w:hAnsi="Avenir Next LT Pro"/>
        </w:rPr>
        <w:t xml:space="preserve">Provide consistent, </w:t>
      </w:r>
      <w:r w:rsidR="000711E9">
        <w:rPr>
          <w:rFonts w:ascii="Avenir Next LT Pro" w:hAnsi="Avenir Next LT Pro"/>
        </w:rPr>
        <w:t>Individualised</w:t>
      </w:r>
      <w:r>
        <w:rPr>
          <w:rFonts w:ascii="Avenir Next LT Pro" w:hAnsi="Avenir Next LT Pro"/>
        </w:rPr>
        <w:t xml:space="preserve"> 1;1 support to a named student in line with their EHCP outcomes.</w:t>
      </w:r>
    </w:p>
    <w:p w14:paraId="657074BF" w14:textId="3870D928" w:rsidR="00007DB0" w:rsidRDefault="00007DB0" w:rsidP="00ED0080">
      <w:pPr>
        <w:pStyle w:val="BodyText"/>
        <w:numPr>
          <w:ilvl w:val="0"/>
          <w:numId w:val="3"/>
        </w:numPr>
        <w:spacing w:before="122"/>
        <w:rPr>
          <w:rFonts w:ascii="Avenir Next LT Pro" w:hAnsi="Avenir Next LT Pro"/>
        </w:rPr>
      </w:pPr>
      <w:r>
        <w:rPr>
          <w:rFonts w:ascii="Avenir Next LT Pro" w:hAnsi="Avenir Next LT Pro"/>
        </w:rPr>
        <w:t>Use section F outcomes to plan, deliver and review targeted support interventions</w:t>
      </w:r>
    </w:p>
    <w:p w14:paraId="4611F8D4" w14:textId="36CCC98E" w:rsidR="00007DB0" w:rsidRDefault="00007DB0" w:rsidP="00ED0080">
      <w:pPr>
        <w:pStyle w:val="BodyText"/>
        <w:numPr>
          <w:ilvl w:val="0"/>
          <w:numId w:val="3"/>
        </w:numPr>
        <w:spacing w:before="122"/>
        <w:rPr>
          <w:rFonts w:ascii="Avenir Next LT Pro" w:hAnsi="Avenir Next LT Pro"/>
        </w:rPr>
      </w:pPr>
      <w:r>
        <w:rPr>
          <w:rFonts w:ascii="Avenir Next LT Pro" w:hAnsi="Avenir Next LT Pro"/>
        </w:rPr>
        <w:t xml:space="preserve">Support the </w:t>
      </w:r>
      <w:r w:rsidR="000711E9">
        <w:rPr>
          <w:rFonts w:ascii="Avenir Next LT Pro" w:hAnsi="Avenir Next LT Pro"/>
        </w:rPr>
        <w:t>students’</w:t>
      </w:r>
      <w:r>
        <w:rPr>
          <w:rFonts w:ascii="Avenir Next LT Pro" w:hAnsi="Avenir Next LT Pro"/>
        </w:rPr>
        <w:t xml:space="preserve"> social, emotional and mental health (SEMH) needs using a nurturing, trauma informed approach</w:t>
      </w:r>
    </w:p>
    <w:p w14:paraId="18BD01DD" w14:textId="0B299277" w:rsidR="00B6646A" w:rsidRDefault="00B6646A" w:rsidP="00ED0080">
      <w:pPr>
        <w:pStyle w:val="BodyText"/>
        <w:numPr>
          <w:ilvl w:val="0"/>
          <w:numId w:val="3"/>
        </w:numPr>
        <w:spacing w:before="122"/>
        <w:rPr>
          <w:rFonts w:ascii="Avenir Next LT Pro" w:hAnsi="Avenir Next LT Pro"/>
        </w:rPr>
      </w:pPr>
      <w:r>
        <w:rPr>
          <w:rFonts w:ascii="Avenir Next LT Pro" w:hAnsi="Avenir Next LT Pro"/>
        </w:rPr>
        <w:t xml:space="preserve">Develop a strong, </w:t>
      </w:r>
      <w:r w:rsidR="000711E9">
        <w:rPr>
          <w:rFonts w:ascii="Avenir Next LT Pro" w:hAnsi="Avenir Next LT Pro"/>
        </w:rPr>
        <w:t>trusting relationship</w:t>
      </w:r>
      <w:r>
        <w:rPr>
          <w:rFonts w:ascii="Avenir Next LT Pro" w:hAnsi="Avenir Next LT Pro"/>
        </w:rPr>
        <w:t xml:space="preserve"> to promote </w:t>
      </w:r>
      <w:r w:rsidR="000711E9">
        <w:rPr>
          <w:rFonts w:ascii="Avenir Next LT Pro" w:hAnsi="Avenir Next LT Pro"/>
        </w:rPr>
        <w:t>engagement,</w:t>
      </w:r>
      <w:r>
        <w:rPr>
          <w:rFonts w:ascii="Avenir Next LT Pro" w:hAnsi="Avenir Next LT Pro"/>
        </w:rPr>
        <w:t xml:space="preserve"> attendance and participation.</w:t>
      </w:r>
    </w:p>
    <w:p w14:paraId="35D001AD" w14:textId="61D124EC" w:rsidR="00B6646A" w:rsidRDefault="00B6646A" w:rsidP="00ED0080">
      <w:pPr>
        <w:pStyle w:val="BodyText"/>
        <w:numPr>
          <w:ilvl w:val="0"/>
          <w:numId w:val="3"/>
        </w:numPr>
        <w:spacing w:before="122"/>
        <w:rPr>
          <w:rFonts w:ascii="Avenir Next LT Pro" w:hAnsi="Avenir Next LT Pro"/>
        </w:rPr>
      </w:pPr>
      <w:r>
        <w:rPr>
          <w:rFonts w:ascii="Avenir Next LT Pro" w:hAnsi="Avenir Next LT Pro"/>
        </w:rPr>
        <w:t xml:space="preserve">Adapt support strategies to meet the </w:t>
      </w:r>
      <w:r w:rsidR="000711E9">
        <w:rPr>
          <w:rFonts w:ascii="Avenir Next LT Pro" w:hAnsi="Avenir Next LT Pro"/>
        </w:rPr>
        <w:t>students’</w:t>
      </w:r>
      <w:r>
        <w:rPr>
          <w:rFonts w:ascii="Avenir Next LT Pro" w:hAnsi="Avenir Next LT Pro"/>
        </w:rPr>
        <w:t xml:space="preserve"> changing needs, triggers and developmental progress</w:t>
      </w:r>
    </w:p>
    <w:p w14:paraId="1F6B4104" w14:textId="51287E51" w:rsidR="00B6646A" w:rsidRDefault="00B6646A" w:rsidP="00ED0080">
      <w:pPr>
        <w:pStyle w:val="BodyText"/>
        <w:numPr>
          <w:ilvl w:val="0"/>
          <w:numId w:val="3"/>
        </w:numPr>
        <w:spacing w:before="122"/>
        <w:rPr>
          <w:rFonts w:ascii="Avenir Next LT Pro" w:hAnsi="Avenir Next LT Pro"/>
        </w:rPr>
      </w:pPr>
      <w:r>
        <w:rPr>
          <w:rFonts w:ascii="Avenir Next LT Pro" w:hAnsi="Avenir Next LT Pro"/>
        </w:rPr>
        <w:t>Promote independence</w:t>
      </w:r>
      <w:r w:rsidR="00242338">
        <w:rPr>
          <w:rFonts w:ascii="Avenir Next LT Pro" w:hAnsi="Avenir Next LT Pro"/>
        </w:rPr>
        <w:t xml:space="preserve">, resilience and </w:t>
      </w:r>
      <w:r w:rsidR="000711E9">
        <w:rPr>
          <w:rFonts w:ascii="Avenir Next LT Pro" w:hAnsi="Avenir Next LT Pro"/>
        </w:rPr>
        <w:t>self-regulation</w:t>
      </w:r>
      <w:r w:rsidR="00242338">
        <w:rPr>
          <w:rFonts w:ascii="Avenir Next LT Pro" w:hAnsi="Avenir Next LT Pro"/>
        </w:rPr>
        <w:t xml:space="preserve"> skills</w:t>
      </w:r>
    </w:p>
    <w:p w14:paraId="059B910C" w14:textId="21C5A0D7" w:rsidR="00242338" w:rsidRDefault="00242338" w:rsidP="00ED0080">
      <w:pPr>
        <w:pStyle w:val="BodyText"/>
        <w:numPr>
          <w:ilvl w:val="0"/>
          <w:numId w:val="3"/>
        </w:numPr>
        <w:spacing w:before="122"/>
        <w:rPr>
          <w:rFonts w:ascii="Avenir Next LT Pro" w:hAnsi="Avenir Next LT Pro"/>
        </w:rPr>
      </w:pPr>
      <w:r>
        <w:rPr>
          <w:rFonts w:ascii="Avenir Next LT Pro" w:hAnsi="Avenir Next LT Pro"/>
        </w:rPr>
        <w:t>Support the student across a range of contexts including:</w:t>
      </w:r>
    </w:p>
    <w:p w14:paraId="7067A762" w14:textId="364F046B" w:rsidR="00242338" w:rsidRDefault="00242338" w:rsidP="00242338">
      <w:pPr>
        <w:pStyle w:val="BodyText"/>
        <w:numPr>
          <w:ilvl w:val="1"/>
          <w:numId w:val="3"/>
        </w:numPr>
        <w:spacing w:before="122"/>
        <w:rPr>
          <w:rFonts w:ascii="Avenir Next LT Pro" w:hAnsi="Avenir Next LT Pro"/>
        </w:rPr>
      </w:pPr>
      <w:r>
        <w:rPr>
          <w:rFonts w:ascii="Avenir Next LT Pro" w:hAnsi="Avenir Next LT Pro"/>
        </w:rPr>
        <w:t xml:space="preserve">Classroom </w:t>
      </w:r>
      <w:r w:rsidR="000711E9">
        <w:rPr>
          <w:rFonts w:ascii="Avenir Next LT Pro" w:hAnsi="Avenir Next LT Pro"/>
        </w:rPr>
        <w:t>learning</w:t>
      </w:r>
    </w:p>
    <w:p w14:paraId="6BF1ED9D" w14:textId="7596C789" w:rsidR="00242338" w:rsidRDefault="00242338" w:rsidP="00242338">
      <w:pPr>
        <w:pStyle w:val="BodyText"/>
        <w:numPr>
          <w:ilvl w:val="1"/>
          <w:numId w:val="3"/>
        </w:numPr>
        <w:spacing w:before="122"/>
        <w:rPr>
          <w:rFonts w:ascii="Avenir Next LT Pro" w:hAnsi="Avenir Next LT Pro"/>
        </w:rPr>
      </w:pPr>
      <w:r>
        <w:rPr>
          <w:rFonts w:ascii="Avenir Next LT Pro" w:hAnsi="Avenir Next LT Pro"/>
        </w:rPr>
        <w:t>Vocational provision</w:t>
      </w:r>
    </w:p>
    <w:p w14:paraId="0C58BBFC" w14:textId="4903C525" w:rsidR="00242338" w:rsidRDefault="000711E9" w:rsidP="00242338">
      <w:pPr>
        <w:pStyle w:val="BodyText"/>
        <w:numPr>
          <w:ilvl w:val="1"/>
          <w:numId w:val="3"/>
        </w:numPr>
        <w:spacing w:before="122"/>
        <w:rPr>
          <w:rFonts w:ascii="Avenir Next LT Pro" w:hAnsi="Avenir Next LT Pro"/>
        </w:rPr>
      </w:pPr>
      <w:r>
        <w:rPr>
          <w:rFonts w:ascii="Avenir Next LT Pro" w:hAnsi="Avenir Next LT Pro"/>
        </w:rPr>
        <w:t>Offsite</w:t>
      </w:r>
      <w:r w:rsidR="00242338">
        <w:rPr>
          <w:rFonts w:ascii="Avenir Next LT Pro" w:hAnsi="Avenir Next LT Pro"/>
        </w:rPr>
        <w:t xml:space="preserve"> </w:t>
      </w:r>
      <w:r>
        <w:rPr>
          <w:rFonts w:ascii="Avenir Next LT Pro" w:hAnsi="Avenir Next LT Pro"/>
        </w:rPr>
        <w:t>activities</w:t>
      </w:r>
    </w:p>
    <w:p w14:paraId="5E615A91" w14:textId="7303E164" w:rsidR="00242338" w:rsidRDefault="00242338" w:rsidP="00242338">
      <w:pPr>
        <w:pStyle w:val="BodyText"/>
        <w:numPr>
          <w:ilvl w:val="1"/>
          <w:numId w:val="3"/>
        </w:numPr>
        <w:spacing w:before="122"/>
        <w:rPr>
          <w:rFonts w:ascii="Avenir Next LT Pro" w:hAnsi="Avenir Next LT Pro"/>
        </w:rPr>
      </w:pPr>
      <w:r>
        <w:rPr>
          <w:rFonts w:ascii="Avenir Next LT Pro" w:hAnsi="Avenir Next LT Pro"/>
        </w:rPr>
        <w:t>Transitions and unstructured times</w:t>
      </w:r>
    </w:p>
    <w:p w14:paraId="261BA54F" w14:textId="78BB87C1" w:rsidR="00242338" w:rsidRDefault="00ED24CF" w:rsidP="00242338">
      <w:pPr>
        <w:pStyle w:val="BodyText"/>
        <w:numPr>
          <w:ilvl w:val="0"/>
          <w:numId w:val="3"/>
        </w:numPr>
        <w:spacing w:before="122"/>
        <w:rPr>
          <w:rFonts w:ascii="Avenir Next LT Pro" w:hAnsi="Avenir Next LT Pro"/>
        </w:rPr>
      </w:pPr>
      <w:r>
        <w:rPr>
          <w:rFonts w:ascii="Avenir Next LT Pro" w:hAnsi="Avenir Next LT Pro"/>
        </w:rPr>
        <w:t>Implement and contribute to individual risk assessments, support plans and behaviour strategies</w:t>
      </w:r>
    </w:p>
    <w:p w14:paraId="27B42213" w14:textId="4195AC10" w:rsidR="00ED24CF" w:rsidRDefault="00815DD1" w:rsidP="00242338">
      <w:pPr>
        <w:pStyle w:val="BodyText"/>
        <w:numPr>
          <w:ilvl w:val="0"/>
          <w:numId w:val="3"/>
        </w:numPr>
        <w:spacing w:before="122"/>
        <w:rPr>
          <w:rFonts w:ascii="Avenir Next LT Pro" w:hAnsi="Avenir Next LT Pro"/>
        </w:rPr>
      </w:pPr>
      <w:r>
        <w:rPr>
          <w:rFonts w:ascii="Avenir Next LT Pro" w:hAnsi="Avenir Next LT Pro"/>
        </w:rPr>
        <w:t xml:space="preserve">Adapt support throughout the day depending on need (not limited to </w:t>
      </w:r>
      <w:r w:rsidR="000711E9">
        <w:rPr>
          <w:rFonts w:ascii="Avenir Next LT Pro" w:hAnsi="Avenir Next LT Pro"/>
        </w:rPr>
        <w:t>lessons</w:t>
      </w:r>
      <w:r>
        <w:rPr>
          <w:rFonts w:ascii="Avenir Next LT Pro" w:hAnsi="Avenir Next LT Pro"/>
        </w:rPr>
        <w:t>)</w:t>
      </w:r>
    </w:p>
    <w:p w14:paraId="1899359C" w14:textId="6C2D1260" w:rsidR="00815DD1" w:rsidRDefault="00815DD1" w:rsidP="00242338">
      <w:pPr>
        <w:pStyle w:val="BodyText"/>
        <w:numPr>
          <w:ilvl w:val="0"/>
          <w:numId w:val="3"/>
        </w:numPr>
        <w:spacing w:before="122"/>
        <w:rPr>
          <w:rFonts w:ascii="Avenir Next LT Pro" w:hAnsi="Avenir Next LT Pro"/>
        </w:rPr>
      </w:pPr>
      <w:r>
        <w:rPr>
          <w:rFonts w:ascii="Avenir Next LT Pro" w:hAnsi="Avenir Next LT Pro"/>
        </w:rPr>
        <w:t xml:space="preserve">Support the student to </w:t>
      </w:r>
      <w:r w:rsidR="000711E9">
        <w:rPr>
          <w:rFonts w:ascii="Avenir Next LT Pro" w:hAnsi="Avenir Next LT Pro"/>
        </w:rPr>
        <w:t>self-regulate</w:t>
      </w:r>
      <w:r>
        <w:rPr>
          <w:rFonts w:ascii="Avenir Next LT Pro" w:hAnsi="Avenir Next LT Pro"/>
        </w:rPr>
        <w:t xml:space="preserve">, engage and remain in </w:t>
      </w:r>
      <w:r w:rsidR="000711E9">
        <w:rPr>
          <w:rFonts w:ascii="Avenir Next LT Pro" w:hAnsi="Avenir Next LT Pro"/>
        </w:rPr>
        <w:t>education</w:t>
      </w:r>
      <w:r>
        <w:rPr>
          <w:rFonts w:ascii="Avenir Next LT Pro" w:hAnsi="Avenir Next LT Pro"/>
        </w:rPr>
        <w:t xml:space="preserve"> using agreed therapeutic and </w:t>
      </w:r>
      <w:r w:rsidR="000711E9">
        <w:rPr>
          <w:rFonts w:ascii="Avenir Next LT Pro" w:hAnsi="Avenir Next LT Pro"/>
        </w:rPr>
        <w:t>behavioural</w:t>
      </w:r>
      <w:r>
        <w:rPr>
          <w:rFonts w:ascii="Avenir Next LT Pro" w:hAnsi="Avenir Next LT Pro"/>
        </w:rPr>
        <w:t xml:space="preserve"> approaches.</w:t>
      </w:r>
    </w:p>
    <w:p w14:paraId="4169DFE8" w14:textId="77777777" w:rsidR="00A923A1" w:rsidRPr="00CD07C5" w:rsidRDefault="00A923A1" w:rsidP="00A923A1">
      <w:pPr>
        <w:pStyle w:val="BodyText"/>
        <w:spacing w:before="122"/>
        <w:ind w:left="525" w:firstLine="0"/>
        <w:rPr>
          <w:rFonts w:ascii="Avenir Next LT Pro" w:hAnsi="Avenir Next LT Pro"/>
        </w:rPr>
      </w:pPr>
    </w:p>
    <w:p w14:paraId="5A9B7673" w14:textId="74368B43" w:rsidR="006F3AD6" w:rsidRPr="000711E9" w:rsidRDefault="00000000" w:rsidP="00A923A1">
      <w:pPr>
        <w:tabs>
          <w:tab w:val="left" w:pos="885"/>
        </w:tabs>
        <w:spacing w:before="65" w:line="398" w:lineRule="auto"/>
        <w:ind w:left="165" w:right="1918"/>
        <w:rPr>
          <w:rFonts w:ascii="Avenir Next LT Pro" w:hAnsi="Avenir Next LT Pro"/>
          <w:b/>
          <w:bCs/>
        </w:rPr>
      </w:pPr>
      <w:r w:rsidRPr="000711E9">
        <w:rPr>
          <w:rFonts w:ascii="Avenir Next LT Pro" w:hAnsi="Avenir Next LT Pro"/>
          <w:b/>
          <w:bCs/>
          <w:w w:val="110"/>
          <w:u w:val="single"/>
        </w:rPr>
        <w:t>Safeguarding Duties and Responsibilities</w:t>
      </w:r>
    </w:p>
    <w:p w14:paraId="5A9B7674" w14:textId="5DAE3A05" w:rsidR="006F3AD6" w:rsidRPr="00CD07C5" w:rsidRDefault="00000000">
      <w:pPr>
        <w:pStyle w:val="ListParagraph"/>
        <w:numPr>
          <w:ilvl w:val="0"/>
          <w:numId w:val="2"/>
        </w:numPr>
        <w:tabs>
          <w:tab w:val="left" w:pos="885"/>
        </w:tabs>
        <w:spacing w:before="61" w:line="273" w:lineRule="auto"/>
        <w:ind w:right="399"/>
        <w:rPr>
          <w:rFonts w:ascii="Avenir Next LT Pro" w:hAnsi="Avenir Next LT Pro"/>
        </w:rPr>
      </w:pPr>
      <w:r w:rsidRPr="00CD07C5">
        <w:rPr>
          <w:rFonts w:ascii="Avenir Next LT Pro" w:hAnsi="Avenir Next LT Pro"/>
          <w:w w:val="110"/>
        </w:rPr>
        <w:t xml:space="preserve">The </w:t>
      </w:r>
      <w:r w:rsidR="000711E9" w:rsidRPr="00CD07C5">
        <w:rPr>
          <w:rFonts w:ascii="Avenir Next LT Pro" w:hAnsi="Avenir Next LT Pro"/>
          <w:w w:val="110"/>
        </w:rPr>
        <w:t>school</w:t>
      </w:r>
      <w:r w:rsidRPr="00CD07C5">
        <w:rPr>
          <w:rFonts w:ascii="Avenir Next LT Pro" w:hAnsi="Avenir Next LT Pro"/>
          <w:w w:val="110"/>
        </w:rPr>
        <w:t xml:space="preserve"> is committed to safeguarding and promoting the welfare of children and young people and expects all staff and volunteers to share this commitment. The following duties are expected of all staff:</w:t>
      </w:r>
    </w:p>
    <w:p w14:paraId="5A9B7675" w14:textId="77777777" w:rsidR="006F3AD6" w:rsidRPr="00CD07C5" w:rsidRDefault="00000000">
      <w:pPr>
        <w:pStyle w:val="ListParagraph"/>
        <w:numPr>
          <w:ilvl w:val="0"/>
          <w:numId w:val="2"/>
        </w:numPr>
        <w:tabs>
          <w:tab w:val="left" w:pos="885"/>
        </w:tabs>
        <w:spacing w:before="2" w:line="273" w:lineRule="auto"/>
        <w:ind w:right="542"/>
        <w:rPr>
          <w:rFonts w:ascii="Avenir Next LT Pro" w:hAnsi="Avenir Next LT Pro"/>
        </w:rPr>
      </w:pPr>
      <w:r w:rsidRPr="00CD07C5">
        <w:rPr>
          <w:rFonts w:ascii="Avenir Next LT Pro" w:hAnsi="Avenir Next LT Pro"/>
          <w:w w:val="110"/>
        </w:rPr>
        <w:t>proactively ensuring the effective implementation of Child Protection and other related policies</w:t>
      </w:r>
    </w:p>
    <w:p w14:paraId="5A9B7676" w14:textId="77777777" w:rsidR="006F3AD6" w:rsidRPr="00CD07C5" w:rsidRDefault="00000000">
      <w:pPr>
        <w:pStyle w:val="ListParagraph"/>
        <w:numPr>
          <w:ilvl w:val="0"/>
          <w:numId w:val="2"/>
        </w:numPr>
        <w:tabs>
          <w:tab w:val="left" w:pos="885"/>
        </w:tabs>
        <w:spacing w:line="273" w:lineRule="auto"/>
        <w:ind w:right="287"/>
        <w:rPr>
          <w:rFonts w:ascii="Avenir Next LT Pro" w:hAnsi="Avenir Next LT Pro"/>
        </w:rPr>
      </w:pPr>
      <w:r w:rsidRPr="00CD07C5">
        <w:rPr>
          <w:rFonts w:ascii="Avenir Next LT Pro" w:hAnsi="Avenir Next LT Pro"/>
          <w:w w:val="110"/>
        </w:rPr>
        <w:t>ensuring full compliance with all relevant statutory regulations as well as all school policies, Health &amp; Safety regulations etc.</w:t>
      </w:r>
    </w:p>
    <w:p w14:paraId="5A9B7677" w14:textId="77777777" w:rsidR="006F3AD6" w:rsidRPr="00CD07C5" w:rsidRDefault="00000000">
      <w:pPr>
        <w:pStyle w:val="ListParagraph"/>
        <w:numPr>
          <w:ilvl w:val="0"/>
          <w:numId w:val="2"/>
        </w:numPr>
        <w:tabs>
          <w:tab w:val="left" w:pos="885"/>
        </w:tabs>
        <w:spacing w:line="273" w:lineRule="auto"/>
        <w:ind w:right="695"/>
        <w:rPr>
          <w:rFonts w:ascii="Avenir Next LT Pro" w:hAnsi="Avenir Next LT Pro"/>
        </w:rPr>
      </w:pPr>
      <w:r w:rsidRPr="00CD07C5">
        <w:rPr>
          <w:rFonts w:ascii="Avenir Next LT Pro" w:hAnsi="Avenir Next LT Pro"/>
          <w:w w:val="110"/>
        </w:rPr>
        <w:t>communicating effectively with all relevant stakeholders including colleagues, students, parents and outside agencies as appropriate.</w:t>
      </w:r>
    </w:p>
    <w:p w14:paraId="5A9B7678" w14:textId="77777777" w:rsidR="006F3AD6" w:rsidRPr="00CD07C5" w:rsidRDefault="006F3AD6">
      <w:pPr>
        <w:pStyle w:val="ListParagraph"/>
        <w:spacing w:line="273" w:lineRule="auto"/>
        <w:rPr>
          <w:rFonts w:ascii="Avenir Next LT Pro" w:hAnsi="Avenir Next LT Pro"/>
        </w:rPr>
        <w:sectPr w:rsidR="006F3AD6" w:rsidRPr="00CD07C5">
          <w:pgSz w:w="11910" w:h="16840"/>
          <w:pgMar w:top="1340" w:right="1275" w:bottom="280" w:left="1275" w:header="720" w:footer="720" w:gutter="0"/>
          <w:cols w:space="720"/>
        </w:sectPr>
      </w:pPr>
    </w:p>
    <w:p w14:paraId="5A9B7679" w14:textId="77777777" w:rsidR="006F3AD6" w:rsidRPr="00CD07C5" w:rsidRDefault="00000000">
      <w:pPr>
        <w:pStyle w:val="Heading2"/>
        <w:spacing w:before="87"/>
        <w:rPr>
          <w:rFonts w:ascii="Avenir Next LT Pro" w:hAnsi="Avenir Next LT Pro"/>
        </w:rPr>
      </w:pPr>
      <w:r w:rsidRPr="00CD07C5">
        <w:rPr>
          <w:rFonts w:ascii="Avenir Next LT Pro" w:hAnsi="Avenir Next LT Pro"/>
          <w:noProof/>
        </w:rPr>
        <w:lastRenderedPageBreak/>
        <mc:AlternateContent>
          <mc:Choice Requires="wps">
            <w:drawing>
              <wp:anchor distT="0" distB="0" distL="0" distR="0" simplePos="0" relativeHeight="487589888" behindDoc="1" locked="0" layoutInCell="1" allowOverlap="1" wp14:anchorId="5A9B769E" wp14:editId="5A9B769F">
                <wp:simplePos x="0" y="0"/>
                <wp:positionH relativeFrom="page">
                  <wp:posOffset>896937</wp:posOffset>
                </wp:positionH>
                <wp:positionV relativeFrom="paragraph">
                  <wp:posOffset>236600</wp:posOffset>
                </wp:positionV>
                <wp:extent cx="5770245" cy="2794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0245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0245" h="27940">
                              <a:moveTo>
                                <a:pt x="5770245" y="0"/>
                              </a:moveTo>
                              <a:lnTo>
                                <a:pt x="0" y="0"/>
                              </a:lnTo>
                              <a:lnTo>
                                <a:pt x="0" y="27940"/>
                              </a:lnTo>
                              <a:lnTo>
                                <a:pt x="5770245" y="27940"/>
                              </a:lnTo>
                              <a:lnTo>
                                <a:pt x="57702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504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AA3C75" id="Graphic 6" o:spid="_x0000_s1026" style="position:absolute;margin-left:70.6pt;margin-top:18.65pt;width:454.35pt;height:2.2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70245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" path="m5770245,l,,,27940r5770245,l5770245,xe" fillcolor="#c0504d" stroked="f">
                <v:path arrowok="t"/>
                <w10:wrap type="topAndBottom" anchorx="page"/>
              </v:shape>
            </w:pict>
          </mc:Fallback>
        </mc:AlternateContent>
      </w:r>
      <w:r w:rsidRPr="00CD07C5">
        <w:rPr>
          <w:rFonts w:ascii="Avenir Next LT Pro" w:hAnsi="Avenir Next LT Pro"/>
          <w:color w:val="E04F3C"/>
          <w:spacing w:val="-2"/>
          <w:w w:val="120"/>
        </w:rPr>
        <w:t>Knowledge,</w:t>
      </w:r>
      <w:r w:rsidRPr="00CD07C5">
        <w:rPr>
          <w:rFonts w:ascii="Avenir Next LT Pro" w:hAnsi="Avenir Next LT Pro"/>
          <w:color w:val="E04F3C"/>
          <w:w w:val="120"/>
        </w:rPr>
        <w:t xml:space="preserve"> </w:t>
      </w:r>
      <w:r w:rsidRPr="00CD07C5">
        <w:rPr>
          <w:rFonts w:ascii="Avenir Next LT Pro" w:hAnsi="Avenir Next LT Pro"/>
          <w:color w:val="E04F3C"/>
          <w:spacing w:val="-2"/>
          <w:w w:val="120"/>
        </w:rPr>
        <w:t>training and experience</w:t>
      </w:r>
      <w:r w:rsidRPr="00CD07C5">
        <w:rPr>
          <w:rFonts w:ascii="Avenir Next LT Pro" w:hAnsi="Avenir Next LT Pro"/>
          <w:color w:val="E04F3C"/>
          <w:w w:val="120"/>
        </w:rPr>
        <w:t xml:space="preserve"> </w:t>
      </w:r>
      <w:r w:rsidRPr="00CD07C5">
        <w:rPr>
          <w:rFonts w:ascii="Avenir Next LT Pro" w:hAnsi="Avenir Next LT Pro"/>
          <w:color w:val="E04F3C"/>
          <w:spacing w:val="-2"/>
          <w:w w:val="120"/>
        </w:rPr>
        <w:t>required</w:t>
      </w:r>
    </w:p>
    <w:p w14:paraId="5A9B767A" w14:textId="77777777" w:rsidR="006F3AD6" w:rsidRPr="00CD07C5" w:rsidRDefault="00000000">
      <w:pPr>
        <w:pStyle w:val="ListParagraph"/>
        <w:numPr>
          <w:ilvl w:val="0"/>
          <w:numId w:val="2"/>
        </w:numPr>
        <w:tabs>
          <w:tab w:val="left" w:pos="885"/>
        </w:tabs>
        <w:spacing w:before="119"/>
        <w:rPr>
          <w:rFonts w:ascii="Avenir Next LT Pro" w:hAnsi="Avenir Next LT Pro"/>
        </w:rPr>
      </w:pPr>
      <w:r w:rsidRPr="00CD07C5">
        <w:rPr>
          <w:rFonts w:ascii="Avenir Next LT Pro" w:hAnsi="Avenir Next LT Pro"/>
          <w:w w:val="110"/>
        </w:rPr>
        <w:t>Experience</w:t>
      </w:r>
      <w:r w:rsidRPr="00CD07C5">
        <w:rPr>
          <w:rFonts w:ascii="Avenir Next LT Pro" w:hAnsi="Avenir Next LT Pro"/>
          <w:spacing w:val="10"/>
          <w:w w:val="110"/>
        </w:rPr>
        <w:t xml:space="preserve"> </w:t>
      </w:r>
      <w:r w:rsidRPr="00CD07C5">
        <w:rPr>
          <w:rFonts w:ascii="Avenir Next LT Pro" w:hAnsi="Avenir Next LT Pro"/>
          <w:w w:val="110"/>
        </w:rPr>
        <w:t>within</w:t>
      </w:r>
      <w:r w:rsidRPr="00CD07C5">
        <w:rPr>
          <w:rFonts w:ascii="Avenir Next LT Pro" w:hAnsi="Avenir Next LT Pro"/>
          <w:spacing w:val="13"/>
          <w:w w:val="110"/>
        </w:rPr>
        <w:t xml:space="preserve"> </w:t>
      </w:r>
      <w:r w:rsidRPr="00CD07C5">
        <w:rPr>
          <w:rFonts w:ascii="Avenir Next LT Pro" w:hAnsi="Avenir Next LT Pro"/>
          <w:w w:val="110"/>
        </w:rPr>
        <w:t>SEMH</w:t>
      </w:r>
      <w:r w:rsidRPr="00CD07C5">
        <w:rPr>
          <w:rFonts w:ascii="Avenir Next LT Pro" w:hAnsi="Avenir Next LT Pro"/>
          <w:spacing w:val="10"/>
          <w:w w:val="110"/>
        </w:rPr>
        <w:t xml:space="preserve"> </w:t>
      </w:r>
      <w:r w:rsidRPr="00CD07C5">
        <w:rPr>
          <w:rFonts w:ascii="Avenir Next LT Pro" w:hAnsi="Avenir Next LT Pro"/>
          <w:w w:val="110"/>
        </w:rPr>
        <w:t>and</w:t>
      </w:r>
      <w:r w:rsidRPr="00CD07C5">
        <w:rPr>
          <w:rFonts w:ascii="Avenir Next LT Pro" w:hAnsi="Avenir Next LT Pro"/>
          <w:spacing w:val="13"/>
          <w:w w:val="110"/>
        </w:rPr>
        <w:t xml:space="preserve"> </w:t>
      </w:r>
      <w:r w:rsidRPr="00CD07C5">
        <w:rPr>
          <w:rFonts w:ascii="Avenir Next LT Pro" w:hAnsi="Avenir Next LT Pro"/>
          <w:w w:val="110"/>
        </w:rPr>
        <w:t>behavioural</w:t>
      </w:r>
      <w:r w:rsidRPr="00CD07C5">
        <w:rPr>
          <w:rFonts w:ascii="Avenir Next LT Pro" w:hAnsi="Avenir Next LT Pro"/>
          <w:spacing w:val="12"/>
          <w:w w:val="110"/>
        </w:rPr>
        <w:t xml:space="preserve"> </w:t>
      </w:r>
      <w:r w:rsidRPr="00CD07C5">
        <w:rPr>
          <w:rFonts w:ascii="Avenir Next LT Pro" w:hAnsi="Avenir Next LT Pro"/>
          <w:w w:val="110"/>
        </w:rPr>
        <w:t>needs</w:t>
      </w:r>
      <w:r w:rsidRPr="00CD07C5">
        <w:rPr>
          <w:rFonts w:ascii="Avenir Next LT Pro" w:hAnsi="Avenir Next LT Pro"/>
          <w:spacing w:val="11"/>
          <w:w w:val="110"/>
        </w:rPr>
        <w:t xml:space="preserve"> </w:t>
      </w:r>
      <w:r w:rsidRPr="00CD07C5">
        <w:rPr>
          <w:rFonts w:ascii="Avenir Next LT Pro" w:hAnsi="Avenir Next LT Pro"/>
          <w:spacing w:val="-2"/>
          <w:w w:val="110"/>
        </w:rPr>
        <w:t>setting</w:t>
      </w:r>
    </w:p>
    <w:p w14:paraId="5A9B767B" w14:textId="02C87054" w:rsidR="006F3AD6" w:rsidRPr="00CD07C5" w:rsidRDefault="00000000">
      <w:pPr>
        <w:pStyle w:val="ListParagraph"/>
        <w:numPr>
          <w:ilvl w:val="0"/>
          <w:numId w:val="2"/>
        </w:numPr>
        <w:tabs>
          <w:tab w:val="left" w:pos="885"/>
        </w:tabs>
        <w:spacing w:before="115"/>
        <w:ind w:right="168"/>
        <w:rPr>
          <w:rFonts w:ascii="Avenir Next LT Pro" w:hAnsi="Avenir Next LT Pro"/>
        </w:rPr>
      </w:pPr>
      <w:r w:rsidRPr="00CD07C5">
        <w:rPr>
          <w:rFonts w:ascii="Avenir Next LT Pro" w:hAnsi="Avenir Next LT Pro"/>
          <w:w w:val="110"/>
        </w:rPr>
        <w:t>Experience</w:t>
      </w:r>
      <w:r w:rsidRPr="00CD07C5">
        <w:rPr>
          <w:rFonts w:ascii="Avenir Next LT Pro" w:hAnsi="Avenir Next LT Pro"/>
          <w:spacing w:val="30"/>
          <w:w w:val="110"/>
        </w:rPr>
        <w:t xml:space="preserve"> </w:t>
      </w:r>
      <w:r w:rsidRPr="00CD07C5">
        <w:rPr>
          <w:rFonts w:ascii="Avenir Next LT Pro" w:hAnsi="Avenir Next LT Pro"/>
          <w:w w:val="110"/>
        </w:rPr>
        <w:t>of</w:t>
      </w:r>
      <w:r w:rsidRPr="00CD07C5">
        <w:rPr>
          <w:rFonts w:ascii="Avenir Next LT Pro" w:hAnsi="Avenir Next LT Pro"/>
          <w:spacing w:val="27"/>
          <w:w w:val="110"/>
        </w:rPr>
        <w:t xml:space="preserve"> </w:t>
      </w:r>
      <w:r w:rsidRPr="00CD07C5">
        <w:rPr>
          <w:rFonts w:ascii="Avenir Next LT Pro" w:hAnsi="Avenir Next LT Pro"/>
          <w:w w:val="110"/>
        </w:rPr>
        <w:t>working</w:t>
      </w:r>
      <w:r w:rsidRPr="00CD07C5">
        <w:rPr>
          <w:rFonts w:ascii="Avenir Next LT Pro" w:hAnsi="Avenir Next LT Pro"/>
          <w:spacing w:val="34"/>
          <w:w w:val="110"/>
        </w:rPr>
        <w:t xml:space="preserve"> </w:t>
      </w:r>
      <w:r w:rsidRPr="00CD07C5">
        <w:rPr>
          <w:rFonts w:ascii="Avenir Next LT Pro" w:hAnsi="Avenir Next LT Pro"/>
          <w:w w:val="110"/>
        </w:rPr>
        <w:t>with</w:t>
      </w:r>
      <w:r w:rsidRPr="00CD07C5">
        <w:rPr>
          <w:rFonts w:ascii="Avenir Next LT Pro" w:hAnsi="Avenir Next LT Pro"/>
          <w:spacing w:val="33"/>
          <w:w w:val="110"/>
        </w:rPr>
        <w:t xml:space="preserve"> </w:t>
      </w:r>
      <w:r w:rsidRPr="00CD07C5">
        <w:rPr>
          <w:rFonts w:ascii="Avenir Next LT Pro" w:hAnsi="Avenir Next LT Pro"/>
          <w:w w:val="110"/>
        </w:rPr>
        <w:t>young</w:t>
      </w:r>
      <w:r w:rsidRPr="00CD07C5">
        <w:rPr>
          <w:rFonts w:ascii="Avenir Next LT Pro" w:hAnsi="Avenir Next LT Pro"/>
          <w:spacing w:val="34"/>
          <w:w w:val="110"/>
        </w:rPr>
        <w:t xml:space="preserve"> </w:t>
      </w:r>
      <w:r w:rsidRPr="00CD07C5">
        <w:rPr>
          <w:rFonts w:ascii="Avenir Next LT Pro" w:hAnsi="Avenir Next LT Pro"/>
          <w:w w:val="110"/>
        </w:rPr>
        <w:t>people</w:t>
      </w:r>
      <w:r w:rsidRPr="00CD07C5">
        <w:rPr>
          <w:rFonts w:ascii="Avenir Next LT Pro" w:hAnsi="Avenir Next LT Pro"/>
          <w:spacing w:val="35"/>
          <w:w w:val="110"/>
        </w:rPr>
        <w:t xml:space="preserve"> </w:t>
      </w:r>
      <w:r w:rsidRPr="00CD07C5">
        <w:rPr>
          <w:rFonts w:ascii="Avenir Next LT Pro" w:hAnsi="Avenir Next LT Pro"/>
          <w:w w:val="110"/>
        </w:rPr>
        <w:t>at</w:t>
      </w:r>
      <w:r w:rsidRPr="00CD07C5">
        <w:rPr>
          <w:rFonts w:ascii="Avenir Next LT Pro" w:hAnsi="Avenir Next LT Pro"/>
          <w:spacing w:val="30"/>
          <w:w w:val="110"/>
        </w:rPr>
        <w:t xml:space="preserve"> </w:t>
      </w:r>
      <w:r w:rsidRPr="00CD07C5">
        <w:rPr>
          <w:rFonts w:ascii="Avenir Next LT Pro" w:hAnsi="Avenir Next LT Pro"/>
          <w:w w:val="110"/>
        </w:rPr>
        <w:t>KS3</w:t>
      </w:r>
      <w:r w:rsidRPr="00CD07C5">
        <w:rPr>
          <w:rFonts w:ascii="Avenir Next LT Pro" w:hAnsi="Avenir Next LT Pro"/>
          <w:spacing w:val="28"/>
          <w:w w:val="110"/>
        </w:rPr>
        <w:t xml:space="preserve"> </w:t>
      </w:r>
      <w:r w:rsidRPr="00CD07C5">
        <w:rPr>
          <w:rFonts w:ascii="Avenir Next LT Pro" w:hAnsi="Avenir Next LT Pro"/>
          <w:w w:val="110"/>
        </w:rPr>
        <w:t>&amp;</w:t>
      </w:r>
      <w:r w:rsidRPr="00CD07C5">
        <w:rPr>
          <w:rFonts w:ascii="Avenir Next LT Pro" w:hAnsi="Avenir Next LT Pro"/>
          <w:spacing w:val="34"/>
          <w:w w:val="110"/>
        </w:rPr>
        <w:t xml:space="preserve"> </w:t>
      </w:r>
      <w:r w:rsidRPr="00CD07C5">
        <w:rPr>
          <w:rFonts w:ascii="Avenir Next LT Pro" w:hAnsi="Avenir Next LT Pro"/>
          <w:w w:val="110"/>
        </w:rPr>
        <w:t>KS4</w:t>
      </w:r>
      <w:r w:rsidRPr="00CD07C5">
        <w:rPr>
          <w:rFonts w:ascii="Avenir Next LT Pro" w:hAnsi="Avenir Next LT Pro"/>
          <w:spacing w:val="28"/>
          <w:w w:val="110"/>
        </w:rPr>
        <w:t xml:space="preserve"> </w:t>
      </w:r>
      <w:r w:rsidRPr="00CD07C5">
        <w:rPr>
          <w:rFonts w:ascii="Avenir Next LT Pro" w:hAnsi="Avenir Next LT Pro"/>
          <w:w w:val="110"/>
        </w:rPr>
        <w:t>in</w:t>
      </w:r>
      <w:r w:rsidRPr="00CD07C5">
        <w:rPr>
          <w:rFonts w:ascii="Avenir Next LT Pro" w:hAnsi="Avenir Next LT Pro"/>
          <w:spacing w:val="33"/>
          <w:w w:val="110"/>
        </w:rPr>
        <w:t xml:space="preserve"> </w:t>
      </w:r>
      <w:r w:rsidRPr="00CD07C5">
        <w:rPr>
          <w:rFonts w:ascii="Avenir Next LT Pro" w:hAnsi="Avenir Next LT Pro"/>
          <w:w w:val="110"/>
        </w:rPr>
        <w:t>an</w:t>
      </w:r>
      <w:r w:rsidRPr="00CD07C5">
        <w:rPr>
          <w:rFonts w:ascii="Avenir Next LT Pro" w:hAnsi="Avenir Next LT Pro"/>
          <w:spacing w:val="37"/>
          <w:w w:val="110"/>
        </w:rPr>
        <w:t xml:space="preserve"> </w:t>
      </w:r>
      <w:r w:rsidRPr="00CD07C5">
        <w:rPr>
          <w:rFonts w:ascii="Avenir Next LT Pro" w:hAnsi="Avenir Next LT Pro"/>
          <w:w w:val="110"/>
        </w:rPr>
        <w:t>educational</w:t>
      </w:r>
      <w:r w:rsidRPr="00CD07C5">
        <w:rPr>
          <w:rFonts w:ascii="Avenir Next LT Pro" w:hAnsi="Avenir Next LT Pro"/>
          <w:spacing w:val="37"/>
          <w:w w:val="110"/>
        </w:rPr>
        <w:t xml:space="preserve"> </w:t>
      </w:r>
      <w:r w:rsidRPr="00CD07C5">
        <w:rPr>
          <w:rFonts w:ascii="Avenir Next LT Pro" w:hAnsi="Avenir Next LT Pro"/>
          <w:w w:val="110"/>
        </w:rPr>
        <w:t xml:space="preserve">setting (formal or </w:t>
      </w:r>
      <w:r w:rsidR="00516B93" w:rsidRPr="00CD07C5">
        <w:rPr>
          <w:rFonts w:ascii="Avenir Next LT Pro" w:hAnsi="Avenir Next LT Pro"/>
          <w:w w:val="110"/>
        </w:rPr>
        <w:t>non-formal</w:t>
      </w:r>
      <w:r w:rsidRPr="00CD07C5">
        <w:rPr>
          <w:rFonts w:ascii="Avenir Next LT Pro" w:hAnsi="Avenir Next LT Pro"/>
          <w:w w:val="110"/>
        </w:rPr>
        <w:t>) setting</w:t>
      </w:r>
    </w:p>
    <w:p w14:paraId="5A9B767C" w14:textId="1D6934A3" w:rsidR="006F3AD6" w:rsidRPr="00CD07C5" w:rsidRDefault="00000000">
      <w:pPr>
        <w:pStyle w:val="ListParagraph"/>
        <w:numPr>
          <w:ilvl w:val="0"/>
          <w:numId w:val="2"/>
        </w:numPr>
        <w:tabs>
          <w:tab w:val="left" w:pos="885"/>
        </w:tabs>
        <w:spacing w:before="115"/>
        <w:ind w:right="170"/>
        <w:rPr>
          <w:rFonts w:ascii="Avenir Next LT Pro" w:hAnsi="Avenir Next LT Pro"/>
        </w:rPr>
      </w:pPr>
      <w:r w:rsidRPr="00CD07C5">
        <w:rPr>
          <w:rFonts w:ascii="Avenir Next LT Pro" w:hAnsi="Avenir Next LT Pro"/>
          <w:w w:val="110"/>
        </w:rPr>
        <w:t>GCSE</w:t>
      </w:r>
      <w:r w:rsidRPr="00CD07C5">
        <w:rPr>
          <w:rFonts w:ascii="Avenir Next LT Pro" w:hAnsi="Avenir Next LT Pro"/>
          <w:spacing w:val="80"/>
          <w:w w:val="150"/>
        </w:rPr>
        <w:t xml:space="preserve"> </w:t>
      </w:r>
      <w:r w:rsidRPr="00CD07C5">
        <w:rPr>
          <w:rFonts w:ascii="Avenir Next LT Pro" w:hAnsi="Avenir Next LT Pro"/>
          <w:w w:val="110"/>
        </w:rPr>
        <w:t>or</w:t>
      </w:r>
      <w:r w:rsidRPr="00CD07C5">
        <w:rPr>
          <w:rFonts w:ascii="Avenir Next LT Pro" w:hAnsi="Avenir Next LT Pro"/>
          <w:spacing w:val="80"/>
          <w:w w:val="150"/>
        </w:rPr>
        <w:t xml:space="preserve"> </w:t>
      </w:r>
      <w:r w:rsidRPr="00CD07C5">
        <w:rPr>
          <w:rFonts w:ascii="Avenir Next LT Pro" w:hAnsi="Avenir Next LT Pro"/>
          <w:w w:val="110"/>
        </w:rPr>
        <w:t>equivalent</w:t>
      </w:r>
      <w:r w:rsidRPr="00CD07C5">
        <w:rPr>
          <w:rFonts w:ascii="Avenir Next LT Pro" w:hAnsi="Avenir Next LT Pro"/>
          <w:spacing w:val="80"/>
          <w:w w:val="150"/>
        </w:rPr>
        <w:t xml:space="preserve"> </w:t>
      </w:r>
      <w:r w:rsidRPr="00CD07C5">
        <w:rPr>
          <w:rFonts w:ascii="Avenir Next LT Pro" w:hAnsi="Avenir Next LT Pro"/>
          <w:w w:val="110"/>
        </w:rPr>
        <w:t>in</w:t>
      </w:r>
      <w:r w:rsidRPr="00CD07C5">
        <w:rPr>
          <w:rFonts w:ascii="Avenir Next LT Pro" w:hAnsi="Avenir Next LT Pro"/>
          <w:spacing w:val="80"/>
          <w:w w:val="150"/>
        </w:rPr>
        <w:t xml:space="preserve"> </w:t>
      </w:r>
      <w:r w:rsidR="00516B93" w:rsidRPr="00CD07C5">
        <w:rPr>
          <w:rFonts w:ascii="Avenir Next LT Pro" w:hAnsi="Avenir Next LT Pro"/>
          <w:w w:val="110"/>
        </w:rPr>
        <w:t>Math’s</w:t>
      </w:r>
      <w:r w:rsidRPr="00CD07C5">
        <w:rPr>
          <w:rFonts w:ascii="Avenir Next LT Pro" w:hAnsi="Avenir Next LT Pro"/>
          <w:spacing w:val="80"/>
          <w:w w:val="150"/>
        </w:rPr>
        <w:t xml:space="preserve"> </w:t>
      </w:r>
      <w:r w:rsidRPr="00CD07C5">
        <w:rPr>
          <w:rFonts w:ascii="Avenir Next LT Pro" w:hAnsi="Avenir Next LT Pro"/>
          <w:w w:val="110"/>
        </w:rPr>
        <w:t>and</w:t>
      </w:r>
      <w:r w:rsidRPr="00CD07C5">
        <w:rPr>
          <w:rFonts w:ascii="Avenir Next LT Pro" w:hAnsi="Avenir Next LT Pro"/>
          <w:spacing w:val="80"/>
          <w:w w:val="150"/>
        </w:rPr>
        <w:t xml:space="preserve"> </w:t>
      </w:r>
      <w:r w:rsidRPr="00CD07C5">
        <w:rPr>
          <w:rFonts w:ascii="Avenir Next LT Pro" w:hAnsi="Avenir Next LT Pro"/>
          <w:w w:val="110"/>
        </w:rPr>
        <w:t>English.</w:t>
      </w:r>
      <w:r w:rsidRPr="00CD07C5">
        <w:rPr>
          <w:rFonts w:ascii="Avenir Next LT Pro" w:hAnsi="Avenir Next LT Pro"/>
          <w:spacing w:val="80"/>
          <w:w w:val="150"/>
        </w:rPr>
        <w:t xml:space="preserve"> </w:t>
      </w:r>
      <w:r w:rsidRPr="00CD07C5">
        <w:rPr>
          <w:rFonts w:ascii="Avenir Next LT Pro" w:hAnsi="Avenir Next LT Pro"/>
          <w:w w:val="110"/>
        </w:rPr>
        <w:t>Teaching</w:t>
      </w:r>
      <w:r w:rsidRPr="00CD07C5">
        <w:rPr>
          <w:rFonts w:ascii="Avenir Next LT Pro" w:hAnsi="Avenir Next LT Pro"/>
          <w:spacing w:val="80"/>
          <w:w w:val="150"/>
        </w:rPr>
        <w:t xml:space="preserve"> </w:t>
      </w:r>
      <w:r w:rsidRPr="00CD07C5">
        <w:rPr>
          <w:rFonts w:ascii="Avenir Next LT Pro" w:hAnsi="Avenir Next LT Pro"/>
          <w:w w:val="110"/>
        </w:rPr>
        <w:t>assistant</w:t>
      </w:r>
      <w:r w:rsidRPr="00CD07C5">
        <w:rPr>
          <w:rFonts w:ascii="Avenir Next LT Pro" w:hAnsi="Avenir Next LT Pro"/>
          <w:spacing w:val="80"/>
          <w:w w:val="150"/>
        </w:rPr>
        <w:t xml:space="preserve"> </w:t>
      </w:r>
      <w:r w:rsidRPr="00CD07C5">
        <w:rPr>
          <w:rFonts w:ascii="Avenir Next LT Pro" w:hAnsi="Avenir Next LT Pro"/>
          <w:w w:val="110"/>
        </w:rPr>
        <w:t>qualification</w:t>
      </w:r>
      <w:r w:rsidRPr="00CD07C5">
        <w:rPr>
          <w:rFonts w:ascii="Avenir Next LT Pro" w:hAnsi="Avenir Next LT Pro"/>
          <w:spacing w:val="40"/>
          <w:w w:val="110"/>
        </w:rPr>
        <w:t xml:space="preserve"> </w:t>
      </w:r>
      <w:r w:rsidRPr="00CD07C5">
        <w:rPr>
          <w:rFonts w:ascii="Avenir Next LT Pro" w:hAnsi="Avenir Next LT Pro"/>
          <w:spacing w:val="-2"/>
          <w:w w:val="110"/>
        </w:rPr>
        <w:t>(desirable)</w:t>
      </w:r>
    </w:p>
    <w:p w14:paraId="5A9B767D" w14:textId="77777777" w:rsidR="006F3AD6" w:rsidRPr="00CD07C5" w:rsidRDefault="00000000">
      <w:pPr>
        <w:pStyle w:val="ListParagraph"/>
        <w:numPr>
          <w:ilvl w:val="0"/>
          <w:numId w:val="2"/>
        </w:numPr>
        <w:tabs>
          <w:tab w:val="left" w:pos="885"/>
        </w:tabs>
        <w:spacing w:before="116"/>
        <w:rPr>
          <w:rFonts w:ascii="Avenir Next LT Pro" w:hAnsi="Avenir Next LT Pro"/>
        </w:rPr>
      </w:pPr>
      <w:r w:rsidRPr="00CD07C5">
        <w:rPr>
          <w:rFonts w:ascii="Avenir Next LT Pro" w:hAnsi="Avenir Next LT Pro"/>
          <w:w w:val="115"/>
        </w:rPr>
        <w:t>Experience</w:t>
      </w:r>
      <w:r w:rsidRPr="00CD07C5">
        <w:rPr>
          <w:rFonts w:ascii="Avenir Next LT Pro" w:hAnsi="Avenir Next LT Pro"/>
          <w:spacing w:val="-14"/>
          <w:w w:val="115"/>
        </w:rPr>
        <w:t xml:space="preserve"> </w:t>
      </w:r>
      <w:r w:rsidRPr="00CD07C5">
        <w:rPr>
          <w:rFonts w:ascii="Avenir Next LT Pro" w:hAnsi="Avenir Next LT Pro"/>
          <w:w w:val="115"/>
        </w:rPr>
        <w:t>of</w:t>
      </w:r>
      <w:r w:rsidRPr="00CD07C5">
        <w:rPr>
          <w:rFonts w:ascii="Avenir Next LT Pro" w:hAnsi="Avenir Next LT Pro"/>
          <w:spacing w:val="-10"/>
          <w:w w:val="115"/>
        </w:rPr>
        <w:t xml:space="preserve"> </w:t>
      </w:r>
      <w:r w:rsidRPr="00CD07C5">
        <w:rPr>
          <w:rFonts w:ascii="Avenir Next LT Pro" w:hAnsi="Avenir Next LT Pro"/>
          <w:w w:val="115"/>
        </w:rPr>
        <w:t>Safeguarding</w:t>
      </w:r>
      <w:r w:rsidRPr="00CD07C5">
        <w:rPr>
          <w:rFonts w:ascii="Avenir Next LT Pro" w:hAnsi="Avenir Next LT Pro"/>
          <w:spacing w:val="-14"/>
          <w:w w:val="115"/>
        </w:rPr>
        <w:t xml:space="preserve"> </w:t>
      </w:r>
      <w:r w:rsidRPr="00CD07C5">
        <w:rPr>
          <w:rFonts w:ascii="Avenir Next LT Pro" w:hAnsi="Avenir Next LT Pro"/>
          <w:w w:val="115"/>
        </w:rPr>
        <w:t>children</w:t>
      </w:r>
      <w:r w:rsidRPr="00CD07C5">
        <w:rPr>
          <w:rFonts w:ascii="Avenir Next LT Pro" w:hAnsi="Avenir Next LT Pro"/>
          <w:spacing w:val="-12"/>
          <w:w w:val="115"/>
        </w:rPr>
        <w:t xml:space="preserve"> </w:t>
      </w:r>
      <w:r w:rsidRPr="00CD07C5">
        <w:rPr>
          <w:rFonts w:ascii="Avenir Next LT Pro" w:hAnsi="Avenir Next LT Pro"/>
          <w:w w:val="115"/>
        </w:rPr>
        <w:t>in</w:t>
      </w:r>
      <w:r w:rsidRPr="00CD07C5">
        <w:rPr>
          <w:rFonts w:ascii="Avenir Next LT Pro" w:hAnsi="Avenir Next LT Pro"/>
          <w:spacing w:val="-12"/>
          <w:w w:val="115"/>
        </w:rPr>
        <w:t xml:space="preserve"> </w:t>
      </w:r>
      <w:r w:rsidRPr="00CD07C5">
        <w:rPr>
          <w:rFonts w:ascii="Avenir Next LT Pro" w:hAnsi="Avenir Next LT Pro"/>
          <w:spacing w:val="-2"/>
          <w:w w:val="115"/>
        </w:rPr>
        <w:t>education</w:t>
      </w:r>
    </w:p>
    <w:p w14:paraId="5A9B767F" w14:textId="4533E254" w:rsidR="006F3AD6" w:rsidRPr="00820BF3" w:rsidRDefault="00000000" w:rsidP="00820BF3">
      <w:pPr>
        <w:pStyle w:val="ListParagraph"/>
        <w:numPr>
          <w:ilvl w:val="0"/>
          <w:numId w:val="2"/>
        </w:numPr>
        <w:tabs>
          <w:tab w:val="left" w:pos="885"/>
        </w:tabs>
        <w:spacing w:before="116"/>
        <w:rPr>
          <w:rFonts w:ascii="Avenir Next LT Pro" w:hAnsi="Avenir Next LT Pro"/>
        </w:rPr>
      </w:pPr>
      <w:r w:rsidRPr="00CD07C5">
        <w:rPr>
          <w:rFonts w:ascii="Avenir Next LT Pro" w:hAnsi="Avenir Next LT Pro"/>
          <w:w w:val="110"/>
        </w:rPr>
        <w:t>Knowledge</w:t>
      </w:r>
      <w:r w:rsidRPr="00CD07C5">
        <w:rPr>
          <w:rFonts w:ascii="Avenir Next LT Pro" w:hAnsi="Avenir Next LT Pro"/>
          <w:spacing w:val="18"/>
          <w:w w:val="110"/>
        </w:rPr>
        <w:t xml:space="preserve"> </w:t>
      </w:r>
      <w:r w:rsidRPr="00CD07C5">
        <w:rPr>
          <w:rFonts w:ascii="Avenir Next LT Pro" w:hAnsi="Avenir Next LT Pro"/>
          <w:w w:val="110"/>
        </w:rPr>
        <w:t>of</w:t>
      </w:r>
      <w:r w:rsidRPr="00CD07C5">
        <w:rPr>
          <w:rFonts w:ascii="Avenir Next LT Pro" w:hAnsi="Avenir Next LT Pro"/>
          <w:spacing w:val="14"/>
          <w:w w:val="110"/>
        </w:rPr>
        <w:t xml:space="preserve"> </w:t>
      </w:r>
      <w:r w:rsidRPr="00CD07C5">
        <w:rPr>
          <w:rFonts w:ascii="Avenir Next LT Pro" w:hAnsi="Avenir Next LT Pro"/>
          <w:w w:val="110"/>
        </w:rPr>
        <w:t>childhood</w:t>
      </w:r>
      <w:r w:rsidRPr="00CD07C5">
        <w:rPr>
          <w:rFonts w:ascii="Avenir Next LT Pro" w:hAnsi="Avenir Next LT Pro"/>
          <w:spacing w:val="20"/>
          <w:w w:val="110"/>
        </w:rPr>
        <w:t xml:space="preserve"> </w:t>
      </w:r>
      <w:r w:rsidRPr="00CD07C5">
        <w:rPr>
          <w:rFonts w:ascii="Avenir Next LT Pro" w:hAnsi="Avenir Next LT Pro"/>
          <w:w w:val="110"/>
        </w:rPr>
        <w:t>trauma</w:t>
      </w:r>
      <w:r w:rsidRPr="00CD07C5">
        <w:rPr>
          <w:rFonts w:ascii="Avenir Next LT Pro" w:hAnsi="Avenir Next LT Pro"/>
          <w:spacing w:val="23"/>
          <w:w w:val="110"/>
        </w:rPr>
        <w:t xml:space="preserve"> </w:t>
      </w:r>
      <w:r w:rsidRPr="00CD07C5">
        <w:rPr>
          <w:rFonts w:ascii="Avenir Next LT Pro" w:hAnsi="Avenir Next LT Pro"/>
          <w:spacing w:val="-2"/>
          <w:w w:val="110"/>
        </w:rPr>
        <w:t>(desirable)</w:t>
      </w:r>
    </w:p>
    <w:p w14:paraId="5A9B7680" w14:textId="28EABC93" w:rsidR="006F3AD6" w:rsidRPr="00CD07C5" w:rsidRDefault="00000000">
      <w:pPr>
        <w:pStyle w:val="ListParagraph"/>
        <w:numPr>
          <w:ilvl w:val="0"/>
          <w:numId w:val="2"/>
        </w:numPr>
        <w:tabs>
          <w:tab w:val="left" w:pos="885"/>
        </w:tabs>
        <w:spacing w:before="116"/>
        <w:ind w:right="171"/>
        <w:rPr>
          <w:rFonts w:ascii="Avenir Next LT Pro" w:hAnsi="Avenir Next LT Pro"/>
        </w:rPr>
      </w:pPr>
      <w:r w:rsidRPr="00CD07C5">
        <w:rPr>
          <w:rFonts w:ascii="Avenir Next LT Pro" w:hAnsi="Avenir Next LT Pro"/>
          <w:w w:val="110"/>
        </w:rPr>
        <w:t xml:space="preserve">Must have a solid understanding of nurture and be willing to adapt to the </w:t>
      </w:r>
      <w:r w:rsidR="00516B93" w:rsidRPr="00CD07C5">
        <w:rPr>
          <w:rFonts w:ascii="Avenir Next LT Pro" w:hAnsi="Avenir Next LT Pro"/>
          <w:w w:val="110"/>
        </w:rPr>
        <w:t>college’s</w:t>
      </w:r>
      <w:r w:rsidRPr="00CD07C5">
        <w:rPr>
          <w:rFonts w:ascii="Avenir Next LT Pro" w:hAnsi="Avenir Next LT Pro"/>
          <w:w w:val="110"/>
        </w:rPr>
        <w:t xml:space="preserve"> nurturing ethos</w:t>
      </w:r>
    </w:p>
    <w:p w14:paraId="5A9B7681" w14:textId="3E3E3091" w:rsidR="006F3AD6" w:rsidRPr="00CD07C5" w:rsidRDefault="00000000">
      <w:pPr>
        <w:pStyle w:val="ListParagraph"/>
        <w:numPr>
          <w:ilvl w:val="0"/>
          <w:numId w:val="2"/>
        </w:numPr>
        <w:tabs>
          <w:tab w:val="left" w:pos="885"/>
        </w:tabs>
        <w:spacing w:before="112"/>
        <w:rPr>
          <w:rFonts w:ascii="Avenir Next LT Pro" w:hAnsi="Avenir Next LT Pro"/>
        </w:rPr>
      </w:pPr>
      <w:r w:rsidRPr="00CD07C5">
        <w:rPr>
          <w:rFonts w:ascii="Avenir Next LT Pro" w:hAnsi="Avenir Next LT Pro"/>
          <w:w w:val="110"/>
        </w:rPr>
        <w:t>Driving</w:t>
      </w:r>
      <w:r w:rsidRPr="00CD07C5">
        <w:rPr>
          <w:rFonts w:ascii="Avenir Next LT Pro" w:hAnsi="Avenir Next LT Pro"/>
          <w:spacing w:val="10"/>
          <w:w w:val="110"/>
        </w:rPr>
        <w:t xml:space="preserve"> </w:t>
      </w:r>
      <w:r w:rsidR="00B95FFA" w:rsidRPr="00CD07C5">
        <w:rPr>
          <w:rFonts w:ascii="Avenir Next LT Pro" w:hAnsi="Avenir Next LT Pro"/>
          <w:w w:val="110"/>
        </w:rPr>
        <w:t>license</w:t>
      </w:r>
      <w:r w:rsidRPr="00CD07C5">
        <w:rPr>
          <w:rFonts w:ascii="Avenir Next LT Pro" w:hAnsi="Avenir Next LT Pro"/>
          <w:spacing w:val="8"/>
          <w:w w:val="110"/>
        </w:rPr>
        <w:t xml:space="preserve"> </w:t>
      </w:r>
      <w:r w:rsidR="00E763DE" w:rsidRPr="00CD07C5">
        <w:rPr>
          <w:rFonts w:ascii="Avenir Next LT Pro" w:hAnsi="Avenir Next LT Pro"/>
          <w:w w:val="110"/>
        </w:rPr>
        <w:t>is desirable</w:t>
      </w:r>
      <w:r w:rsidRPr="00CD07C5">
        <w:rPr>
          <w:rFonts w:ascii="Avenir Next LT Pro" w:hAnsi="Avenir Next LT Pro"/>
          <w:spacing w:val="8"/>
          <w:w w:val="110"/>
        </w:rPr>
        <w:t xml:space="preserve"> </w:t>
      </w:r>
      <w:r w:rsidRPr="00CD07C5">
        <w:rPr>
          <w:rFonts w:ascii="Avenir Next LT Pro" w:hAnsi="Avenir Next LT Pro"/>
          <w:w w:val="110"/>
        </w:rPr>
        <w:t>and</w:t>
      </w:r>
      <w:r w:rsidRPr="00CD07C5">
        <w:rPr>
          <w:rFonts w:ascii="Avenir Next LT Pro" w:hAnsi="Avenir Next LT Pro"/>
          <w:spacing w:val="11"/>
          <w:w w:val="110"/>
        </w:rPr>
        <w:t xml:space="preserve"> </w:t>
      </w:r>
      <w:r w:rsidRPr="00CD07C5">
        <w:rPr>
          <w:rFonts w:ascii="Avenir Next LT Pro" w:hAnsi="Avenir Next LT Pro"/>
          <w:w w:val="110"/>
        </w:rPr>
        <w:t>willing</w:t>
      </w:r>
      <w:r w:rsidRPr="00CD07C5">
        <w:rPr>
          <w:rFonts w:ascii="Avenir Next LT Pro" w:hAnsi="Avenir Next LT Pro"/>
          <w:spacing w:val="11"/>
          <w:w w:val="110"/>
        </w:rPr>
        <w:t xml:space="preserve"> </w:t>
      </w:r>
      <w:r w:rsidRPr="00CD07C5">
        <w:rPr>
          <w:rFonts w:ascii="Avenir Next LT Pro" w:hAnsi="Avenir Next LT Pro"/>
          <w:w w:val="110"/>
        </w:rPr>
        <w:t>to</w:t>
      </w:r>
      <w:r w:rsidRPr="00CD07C5">
        <w:rPr>
          <w:rFonts w:ascii="Avenir Next LT Pro" w:hAnsi="Avenir Next LT Pro"/>
          <w:spacing w:val="12"/>
          <w:w w:val="110"/>
        </w:rPr>
        <w:t xml:space="preserve"> </w:t>
      </w:r>
      <w:r w:rsidRPr="00CD07C5">
        <w:rPr>
          <w:rFonts w:ascii="Avenir Next LT Pro" w:hAnsi="Avenir Next LT Pro"/>
          <w:w w:val="110"/>
        </w:rPr>
        <w:t>travel</w:t>
      </w:r>
      <w:r w:rsidRPr="00CD07C5">
        <w:rPr>
          <w:rFonts w:ascii="Avenir Next LT Pro" w:hAnsi="Avenir Next LT Pro"/>
          <w:spacing w:val="10"/>
          <w:w w:val="110"/>
        </w:rPr>
        <w:t xml:space="preserve"> </w:t>
      </w:r>
      <w:r w:rsidRPr="00CD07C5">
        <w:rPr>
          <w:rFonts w:ascii="Avenir Next LT Pro" w:hAnsi="Avenir Next LT Pro"/>
          <w:w w:val="110"/>
        </w:rPr>
        <w:t>across</w:t>
      </w:r>
      <w:r w:rsidRPr="00CD07C5">
        <w:rPr>
          <w:rFonts w:ascii="Avenir Next LT Pro" w:hAnsi="Avenir Next LT Pro"/>
          <w:spacing w:val="8"/>
          <w:w w:val="110"/>
        </w:rPr>
        <w:t xml:space="preserve"> </w:t>
      </w:r>
      <w:r w:rsidRPr="00CD07C5">
        <w:rPr>
          <w:rFonts w:ascii="Avenir Next LT Pro" w:hAnsi="Avenir Next LT Pro"/>
          <w:w w:val="110"/>
        </w:rPr>
        <w:t>both</w:t>
      </w:r>
      <w:r w:rsidRPr="00CD07C5">
        <w:rPr>
          <w:rFonts w:ascii="Avenir Next LT Pro" w:hAnsi="Avenir Next LT Pro"/>
          <w:spacing w:val="10"/>
          <w:w w:val="110"/>
        </w:rPr>
        <w:t xml:space="preserve"> </w:t>
      </w:r>
      <w:r w:rsidRPr="00CD07C5">
        <w:rPr>
          <w:rFonts w:ascii="Avenir Next LT Pro" w:hAnsi="Avenir Next LT Pro"/>
          <w:spacing w:val="-2"/>
          <w:w w:val="110"/>
        </w:rPr>
        <w:t>provisions</w:t>
      </w:r>
    </w:p>
    <w:p w14:paraId="5A9B7682" w14:textId="77777777" w:rsidR="006F3AD6" w:rsidRPr="00CD07C5" w:rsidRDefault="006F3AD6">
      <w:pPr>
        <w:pStyle w:val="BodyText"/>
        <w:spacing w:before="239"/>
        <w:ind w:left="0" w:firstLine="0"/>
        <w:rPr>
          <w:rFonts w:ascii="Avenir Next LT Pro" w:hAnsi="Avenir Next LT Pro"/>
        </w:rPr>
      </w:pPr>
    </w:p>
    <w:p w14:paraId="5A9B7683" w14:textId="77777777" w:rsidR="006F3AD6" w:rsidRPr="00CD07C5" w:rsidRDefault="00000000">
      <w:pPr>
        <w:pStyle w:val="Heading2"/>
        <w:rPr>
          <w:rFonts w:ascii="Avenir Next LT Pro" w:hAnsi="Avenir Next LT Pro"/>
        </w:rPr>
      </w:pPr>
      <w:r w:rsidRPr="00CD07C5">
        <w:rPr>
          <w:rFonts w:ascii="Avenir Next LT Pro" w:hAnsi="Avenir Next LT Pro"/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A9B76A0" wp14:editId="5A9B76A1">
                <wp:simplePos x="0" y="0"/>
                <wp:positionH relativeFrom="page">
                  <wp:posOffset>896937</wp:posOffset>
                </wp:positionH>
                <wp:positionV relativeFrom="paragraph">
                  <wp:posOffset>181401</wp:posOffset>
                </wp:positionV>
                <wp:extent cx="5770245" cy="2794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0245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0245" h="27940">
                              <a:moveTo>
                                <a:pt x="5770245" y="0"/>
                              </a:moveTo>
                              <a:lnTo>
                                <a:pt x="0" y="0"/>
                              </a:lnTo>
                              <a:lnTo>
                                <a:pt x="0" y="27940"/>
                              </a:lnTo>
                              <a:lnTo>
                                <a:pt x="5770245" y="27940"/>
                              </a:lnTo>
                              <a:lnTo>
                                <a:pt x="57702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504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70FF1C" id="Graphic 7" o:spid="_x0000_s1026" style="position:absolute;margin-left:70.6pt;margin-top:14.3pt;width:454.35pt;height:2.2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70245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" path="m5770245,l,,,27940r5770245,l5770245,xe" fillcolor="#c0504d" stroked="f">
                <v:path arrowok="t"/>
                <w10:wrap type="topAndBottom" anchorx="page"/>
              </v:shape>
            </w:pict>
          </mc:Fallback>
        </mc:AlternateContent>
      </w:r>
      <w:r w:rsidRPr="00CD07C5">
        <w:rPr>
          <w:rFonts w:ascii="Avenir Next LT Pro" w:hAnsi="Avenir Next LT Pro"/>
          <w:color w:val="E04F3C"/>
          <w:w w:val="115"/>
        </w:rPr>
        <w:t>Key</w:t>
      </w:r>
      <w:r w:rsidRPr="00CD07C5">
        <w:rPr>
          <w:rFonts w:ascii="Avenir Next LT Pro" w:hAnsi="Avenir Next LT Pro"/>
          <w:color w:val="E04F3C"/>
          <w:spacing w:val="16"/>
          <w:w w:val="115"/>
        </w:rPr>
        <w:t xml:space="preserve"> </w:t>
      </w:r>
      <w:r w:rsidRPr="00CD07C5">
        <w:rPr>
          <w:rFonts w:ascii="Avenir Next LT Pro" w:hAnsi="Avenir Next LT Pro"/>
          <w:color w:val="E04F3C"/>
          <w:w w:val="115"/>
        </w:rPr>
        <w:t>personal</w:t>
      </w:r>
      <w:r w:rsidRPr="00CD07C5">
        <w:rPr>
          <w:rFonts w:ascii="Avenir Next LT Pro" w:hAnsi="Avenir Next LT Pro"/>
          <w:color w:val="E04F3C"/>
          <w:spacing w:val="15"/>
          <w:w w:val="115"/>
        </w:rPr>
        <w:t xml:space="preserve"> </w:t>
      </w:r>
      <w:r w:rsidRPr="00CD07C5">
        <w:rPr>
          <w:rFonts w:ascii="Avenir Next LT Pro" w:hAnsi="Avenir Next LT Pro"/>
          <w:color w:val="E04F3C"/>
          <w:spacing w:val="-2"/>
          <w:w w:val="115"/>
        </w:rPr>
        <w:t>characteristics</w:t>
      </w:r>
    </w:p>
    <w:p w14:paraId="5A9B7684" w14:textId="77777777" w:rsidR="006F3AD6" w:rsidRPr="00CD07C5" w:rsidRDefault="006F3AD6">
      <w:pPr>
        <w:pStyle w:val="BodyText"/>
        <w:spacing w:before="241"/>
        <w:ind w:left="0" w:firstLine="0"/>
        <w:rPr>
          <w:rFonts w:ascii="Avenir Next LT Pro" w:hAnsi="Avenir Next LT Pro"/>
          <w:b/>
        </w:rPr>
      </w:pPr>
    </w:p>
    <w:p w14:paraId="5A9B7693" w14:textId="4EA11AEE" w:rsidR="006F3AD6" w:rsidRPr="00B95FFA" w:rsidRDefault="00B95FFA">
      <w:pPr>
        <w:pStyle w:val="ListParagraph"/>
        <w:numPr>
          <w:ilvl w:val="0"/>
          <w:numId w:val="1"/>
        </w:numPr>
        <w:tabs>
          <w:tab w:val="left" w:pos="884"/>
        </w:tabs>
        <w:spacing w:before="35"/>
        <w:ind w:left="884" w:hanging="359"/>
      </w:pPr>
      <w:r>
        <w:rPr>
          <w:rFonts w:ascii="Avenir Next LT Pro" w:hAnsi="Avenir Next LT Pro"/>
          <w:w w:val="110"/>
        </w:rPr>
        <w:t>Highly patient, consistent and relational approach</w:t>
      </w:r>
    </w:p>
    <w:p w14:paraId="4A1E56FE" w14:textId="035BBED1" w:rsidR="00B95FFA" w:rsidRPr="00B95FFA" w:rsidRDefault="00B95FFA">
      <w:pPr>
        <w:pStyle w:val="ListParagraph"/>
        <w:numPr>
          <w:ilvl w:val="0"/>
          <w:numId w:val="1"/>
        </w:numPr>
        <w:tabs>
          <w:tab w:val="left" w:pos="884"/>
        </w:tabs>
        <w:spacing w:before="35"/>
        <w:ind w:left="884" w:hanging="359"/>
      </w:pPr>
      <w:r>
        <w:rPr>
          <w:rFonts w:ascii="Avenir Next LT Pro" w:hAnsi="Avenir Next LT Pro"/>
          <w:w w:val="110"/>
        </w:rPr>
        <w:t>Ability to work independently as the primary support for a young person</w:t>
      </w:r>
    </w:p>
    <w:p w14:paraId="21AAD12A" w14:textId="69259AB8" w:rsidR="00B95FFA" w:rsidRPr="00B95FFA" w:rsidRDefault="00B95FFA">
      <w:pPr>
        <w:pStyle w:val="ListParagraph"/>
        <w:numPr>
          <w:ilvl w:val="0"/>
          <w:numId w:val="1"/>
        </w:numPr>
        <w:tabs>
          <w:tab w:val="left" w:pos="884"/>
        </w:tabs>
        <w:spacing w:before="35"/>
        <w:ind w:left="884" w:hanging="359"/>
      </w:pPr>
      <w:r>
        <w:rPr>
          <w:rFonts w:ascii="Avenir Next LT Pro" w:hAnsi="Avenir Next LT Pro"/>
          <w:w w:val="110"/>
        </w:rPr>
        <w:t>Strong observational and reflective skills</w:t>
      </w:r>
    </w:p>
    <w:p w14:paraId="330D0F1B" w14:textId="5A7AAB42" w:rsidR="00B95FFA" w:rsidRPr="00B95FFA" w:rsidRDefault="00B95FFA">
      <w:pPr>
        <w:pStyle w:val="ListParagraph"/>
        <w:numPr>
          <w:ilvl w:val="0"/>
          <w:numId w:val="1"/>
        </w:numPr>
        <w:tabs>
          <w:tab w:val="left" w:pos="884"/>
        </w:tabs>
        <w:spacing w:before="35"/>
        <w:ind w:left="884" w:hanging="359"/>
      </w:pPr>
      <w:r>
        <w:rPr>
          <w:rFonts w:ascii="Avenir Next LT Pro" w:hAnsi="Avenir Next LT Pro"/>
          <w:w w:val="110"/>
        </w:rPr>
        <w:t xml:space="preserve">Flexible and responsive to changing needs </w:t>
      </w:r>
      <w:r w:rsidR="00630835">
        <w:rPr>
          <w:rFonts w:ascii="Avenir Next LT Pro" w:hAnsi="Avenir Next LT Pro"/>
          <w:w w:val="110"/>
        </w:rPr>
        <w:t>throughout</w:t>
      </w:r>
      <w:r>
        <w:rPr>
          <w:rFonts w:ascii="Avenir Next LT Pro" w:hAnsi="Avenir Next LT Pro"/>
          <w:w w:val="110"/>
        </w:rPr>
        <w:t xml:space="preserve"> the day</w:t>
      </w:r>
    </w:p>
    <w:p w14:paraId="3A34954E" w14:textId="034E011E" w:rsidR="00B95FFA" w:rsidRDefault="00B95FFA">
      <w:pPr>
        <w:pStyle w:val="ListParagraph"/>
        <w:numPr>
          <w:ilvl w:val="0"/>
          <w:numId w:val="1"/>
        </w:numPr>
        <w:tabs>
          <w:tab w:val="left" w:pos="884"/>
        </w:tabs>
        <w:spacing w:before="35"/>
        <w:ind w:left="884" w:hanging="359"/>
      </w:pPr>
      <w:r>
        <w:rPr>
          <w:rFonts w:ascii="Avenir Next LT Pro" w:hAnsi="Avenir Next LT Pro"/>
          <w:w w:val="110"/>
        </w:rPr>
        <w:t>Committe</w:t>
      </w:r>
      <w:r w:rsidR="00E763DE">
        <w:rPr>
          <w:rFonts w:ascii="Avenir Next LT Pro" w:hAnsi="Avenir Next LT Pro"/>
          <w:w w:val="110"/>
        </w:rPr>
        <w:t xml:space="preserve">d to promoting independence not </w:t>
      </w:r>
      <w:r w:rsidR="00630835">
        <w:rPr>
          <w:rFonts w:ascii="Avenir Next LT Pro" w:hAnsi="Avenir Next LT Pro"/>
          <w:w w:val="110"/>
        </w:rPr>
        <w:t>dependence</w:t>
      </w:r>
    </w:p>
    <w:sectPr w:rsidR="00B95FFA">
      <w:pgSz w:w="11910" w:h="16840"/>
      <w:pgMar w:top="1340" w:right="1275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3361D"/>
    <w:multiLevelType w:val="hybridMultilevel"/>
    <w:tmpl w:val="5F14EBE6"/>
    <w:lvl w:ilvl="0" w:tplc="967C93BA">
      <w:numFmt w:val="bullet"/>
      <w:lvlText w:val=""/>
      <w:lvlJc w:val="left"/>
      <w:pPr>
        <w:ind w:left="88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6E46A44">
      <w:numFmt w:val="bullet"/>
      <w:lvlText w:val="•"/>
      <w:lvlJc w:val="left"/>
      <w:pPr>
        <w:ind w:left="1727" w:hanging="360"/>
      </w:pPr>
      <w:rPr>
        <w:rFonts w:hint="default"/>
        <w:lang w:val="en-US" w:eastAsia="en-US" w:bidi="ar-SA"/>
      </w:rPr>
    </w:lvl>
    <w:lvl w:ilvl="2" w:tplc="0F1AB346">
      <w:numFmt w:val="bullet"/>
      <w:lvlText w:val="•"/>
      <w:lvlJc w:val="left"/>
      <w:pPr>
        <w:ind w:left="2575" w:hanging="360"/>
      </w:pPr>
      <w:rPr>
        <w:rFonts w:hint="default"/>
        <w:lang w:val="en-US" w:eastAsia="en-US" w:bidi="ar-SA"/>
      </w:rPr>
    </w:lvl>
    <w:lvl w:ilvl="3" w:tplc="03FE91A4">
      <w:numFmt w:val="bullet"/>
      <w:lvlText w:val="•"/>
      <w:lvlJc w:val="left"/>
      <w:pPr>
        <w:ind w:left="3423" w:hanging="360"/>
      </w:pPr>
      <w:rPr>
        <w:rFonts w:hint="default"/>
        <w:lang w:val="en-US" w:eastAsia="en-US" w:bidi="ar-SA"/>
      </w:rPr>
    </w:lvl>
    <w:lvl w:ilvl="4" w:tplc="A8C87FCC">
      <w:numFmt w:val="bullet"/>
      <w:lvlText w:val="•"/>
      <w:lvlJc w:val="left"/>
      <w:pPr>
        <w:ind w:left="4271" w:hanging="360"/>
      </w:pPr>
      <w:rPr>
        <w:rFonts w:hint="default"/>
        <w:lang w:val="en-US" w:eastAsia="en-US" w:bidi="ar-SA"/>
      </w:rPr>
    </w:lvl>
    <w:lvl w:ilvl="5" w:tplc="24E013E6">
      <w:numFmt w:val="bullet"/>
      <w:lvlText w:val="•"/>
      <w:lvlJc w:val="left"/>
      <w:pPr>
        <w:ind w:left="5119" w:hanging="360"/>
      </w:pPr>
      <w:rPr>
        <w:rFonts w:hint="default"/>
        <w:lang w:val="en-US" w:eastAsia="en-US" w:bidi="ar-SA"/>
      </w:rPr>
    </w:lvl>
    <w:lvl w:ilvl="6" w:tplc="9FF2744C">
      <w:numFmt w:val="bullet"/>
      <w:lvlText w:val="•"/>
      <w:lvlJc w:val="left"/>
      <w:pPr>
        <w:ind w:left="5966" w:hanging="360"/>
      </w:pPr>
      <w:rPr>
        <w:rFonts w:hint="default"/>
        <w:lang w:val="en-US" w:eastAsia="en-US" w:bidi="ar-SA"/>
      </w:rPr>
    </w:lvl>
    <w:lvl w:ilvl="7" w:tplc="2B7ECA14">
      <w:numFmt w:val="bullet"/>
      <w:lvlText w:val="•"/>
      <w:lvlJc w:val="left"/>
      <w:pPr>
        <w:ind w:left="6814" w:hanging="360"/>
      </w:pPr>
      <w:rPr>
        <w:rFonts w:hint="default"/>
        <w:lang w:val="en-US" w:eastAsia="en-US" w:bidi="ar-SA"/>
      </w:rPr>
    </w:lvl>
    <w:lvl w:ilvl="8" w:tplc="00703888">
      <w:numFmt w:val="bullet"/>
      <w:lvlText w:val="•"/>
      <w:lvlJc w:val="left"/>
      <w:pPr>
        <w:ind w:left="766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64B43EA"/>
    <w:multiLevelType w:val="hybridMultilevel"/>
    <w:tmpl w:val="6BF2BEB6"/>
    <w:lvl w:ilvl="0" w:tplc="08090001">
      <w:start w:val="1"/>
      <w:numFmt w:val="bullet"/>
      <w:lvlText w:val=""/>
      <w:lvlJc w:val="left"/>
      <w:pPr>
        <w:ind w:left="52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2" w15:restartNumberingAfterBreak="0">
    <w:nsid w:val="46E50A28"/>
    <w:multiLevelType w:val="hybridMultilevel"/>
    <w:tmpl w:val="9A7ABDE4"/>
    <w:lvl w:ilvl="0" w:tplc="698A2F04">
      <w:numFmt w:val="bullet"/>
      <w:lvlText w:val=""/>
      <w:lvlJc w:val="left"/>
      <w:pPr>
        <w:ind w:left="88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4FA091A">
      <w:numFmt w:val="bullet"/>
      <w:lvlText w:val="•"/>
      <w:lvlJc w:val="left"/>
      <w:pPr>
        <w:ind w:left="1727" w:hanging="360"/>
      </w:pPr>
      <w:rPr>
        <w:rFonts w:hint="default"/>
        <w:lang w:val="en-US" w:eastAsia="en-US" w:bidi="ar-SA"/>
      </w:rPr>
    </w:lvl>
    <w:lvl w:ilvl="2" w:tplc="A34C0304">
      <w:numFmt w:val="bullet"/>
      <w:lvlText w:val="•"/>
      <w:lvlJc w:val="left"/>
      <w:pPr>
        <w:ind w:left="2575" w:hanging="360"/>
      </w:pPr>
      <w:rPr>
        <w:rFonts w:hint="default"/>
        <w:lang w:val="en-US" w:eastAsia="en-US" w:bidi="ar-SA"/>
      </w:rPr>
    </w:lvl>
    <w:lvl w:ilvl="3" w:tplc="1C6CDB88">
      <w:numFmt w:val="bullet"/>
      <w:lvlText w:val="•"/>
      <w:lvlJc w:val="left"/>
      <w:pPr>
        <w:ind w:left="3423" w:hanging="360"/>
      </w:pPr>
      <w:rPr>
        <w:rFonts w:hint="default"/>
        <w:lang w:val="en-US" w:eastAsia="en-US" w:bidi="ar-SA"/>
      </w:rPr>
    </w:lvl>
    <w:lvl w:ilvl="4" w:tplc="797041A2">
      <w:numFmt w:val="bullet"/>
      <w:lvlText w:val="•"/>
      <w:lvlJc w:val="left"/>
      <w:pPr>
        <w:ind w:left="4271" w:hanging="360"/>
      </w:pPr>
      <w:rPr>
        <w:rFonts w:hint="default"/>
        <w:lang w:val="en-US" w:eastAsia="en-US" w:bidi="ar-SA"/>
      </w:rPr>
    </w:lvl>
    <w:lvl w:ilvl="5" w:tplc="3580C644">
      <w:numFmt w:val="bullet"/>
      <w:lvlText w:val="•"/>
      <w:lvlJc w:val="left"/>
      <w:pPr>
        <w:ind w:left="5119" w:hanging="360"/>
      </w:pPr>
      <w:rPr>
        <w:rFonts w:hint="default"/>
        <w:lang w:val="en-US" w:eastAsia="en-US" w:bidi="ar-SA"/>
      </w:rPr>
    </w:lvl>
    <w:lvl w:ilvl="6" w:tplc="995A7C4C">
      <w:numFmt w:val="bullet"/>
      <w:lvlText w:val="•"/>
      <w:lvlJc w:val="left"/>
      <w:pPr>
        <w:ind w:left="5966" w:hanging="360"/>
      </w:pPr>
      <w:rPr>
        <w:rFonts w:hint="default"/>
        <w:lang w:val="en-US" w:eastAsia="en-US" w:bidi="ar-SA"/>
      </w:rPr>
    </w:lvl>
    <w:lvl w:ilvl="7" w:tplc="FFC26A0C">
      <w:numFmt w:val="bullet"/>
      <w:lvlText w:val="•"/>
      <w:lvlJc w:val="left"/>
      <w:pPr>
        <w:ind w:left="6814" w:hanging="360"/>
      </w:pPr>
      <w:rPr>
        <w:rFonts w:hint="default"/>
        <w:lang w:val="en-US" w:eastAsia="en-US" w:bidi="ar-SA"/>
      </w:rPr>
    </w:lvl>
    <w:lvl w:ilvl="8" w:tplc="E9C840D2">
      <w:numFmt w:val="bullet"/>
      <w:lvlText w:val="•"/>
      <w:lvlJc w:val="left"/>
      <w:pPr>
        <w:ind w:left="7662" w:hanging="360"/>
      </w:pPr>
      <w:rPr>
        <w:rFonts w:hint="default"/>
        <w:lang w:val="en-US" w:eastAsia="en-US" w:bidi="ar-SA"/>
      </w:rPr>
    </w:lvl>
  </w:abstractNum>
  <w:num w:numId="1" w16cid:durableId="1171794253">
    <w:abstractNumId w:val="0"/>
  </w:num>
  <w:num w:numId="2" w16cid:durableId="1523670471">
    <w:abstractNumId w:val="2"/>
  </w:num>
  <w:num w:numId="3" w16cid:durableId="12112647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AD6"/>
    <w:rsid w:val="00007DB0"/>
    <w:rsid w:val="000711E9"/>
    <w:rsid w:val="000A6B62"/>
    <w:rsid w:val="00242338"/>
    <w:rsid w:val="002A1DA8"/>
    <w:rsid w:val="002A4CDE"/>
    <w:rsid w:val="003F5092"/>
    <w:rsid w:val="0041079F"/>
    <w:rsid w:val="00461B19"/>
    <w:rsid w:val="004C5D80"/>
    <w:rsid w:val="004F17EE"/>
    <w:rsid w:val="00516B93"/>
    <w:rsid w:val="00630835"/>
    <w:rsid w:val="0067684D"/>
    <w:rsid w:val="006E2A4E"/>
    <w:rsid w:val="006F3AD6"/>
    <w:rsid w:val="007D671B"/>
    <w:rsid w:val="00815DD1"/>
    <w:rsid w:val="00820BF3"/>
    <w:rsid w:val="009C31BA"/>
    <w:rsid w:val="00A44354"/>
    <w:rsid w:val="00A923A1"/>
    <w:rsid w:val="00B5585D"/>
    <w:rsid w:val="00B6646A"/>
    <w:rsid w:val="00B95FFA"/>
    <w:rsid w:val="00BA6AE9"/>
    <w:rsid w:val="00CA126D"/>
    <w:rsid w:val="00CD07C5"/>
    <w:rsid w:val="00E75D1F"/>
    <w:rsid w:val="00E763DE"/>
    <w:rsid w:val="00ED0080"/>
    <w:rsid w:val="00ED24CF"/>
    <w:rsid w:val="00F27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B763F"/>
  <w15:docId w15:val="{62AB70EE-56FF-41C0-B366-57D065AEC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246"/>
      <w:ind w:left="165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165"/>
      <w:outlineLvl w:val="1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85" w:hanging="360"/>
    </w:pPr>
  </w:style>
  <w:style w:type="paragraph" w:styleId="ListParagraph">
    <w:name w:val="List Paragraph"/>
    <w:basedOn w:val="Normal"/>
    <w:uiPriority w:val="1"/>
    <w:qFormat/>
    <w:pPr>
      <w:ind w:left="885" w:hanging="360"/>
    </w:pPr>
  </w:style>
  <w:style w:type="paragraph" w:customStyle="1" w:styleId="TableParagraph">
    <w:name w:val="Table Paragraph"/>
    <w:basedOn w:val="Normal"/>
    <w:uiPriority w:val="1"/>
    <w:qFormat/>
    <w:pPr>
      <w:spacing w:before="126"/>
      <w:ind w:left="10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532</Words>
  <Characters>3151</Characters>
  <Application>Microsoft Office Word</Application>
  <DocSecurity>0</DocSecurity>
  <Lines>75</Lines>
  <Paragraphs>61</Paragraphs>
  <ScaleCrop>false</ScaleCrop>
  <Company/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creator>Stephanie Lincoln</dc:creator>
  <cp:lastModifiedBy>Rahel Abegas</cp:lastModifiedBy>
  <cp:revision>29</cp:revision>
  <dcterms:created xsi:type="dcterms:W3CDTF">2026-06-08T09:19:00Z</dcterms:created>
  <dcterms:modified xsi:type="dcterms:W3CDTF">2026-06-23T08:31:00Z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2026-06-08T00:00:00Z</vt:filetime>
  </property>
  <property fmtid="{D5CDD505-2E9C-101B-9397-08002B2CF9AE}" pid="5" name="Producer">
    <vt:lpwstr>Microsoft® Word for Microsoft 365</vt:lpwstr>
  </property>
</Properties>
</file>